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sz w:val="20"/>
          <w:szCs w:val="20"/>
        </w:rPr>
      </w:pPr>
      <w:r w:rsidDel="00000000" w:rsidR="00000000" w:rsidRPr="00000000">
        <w:rPr>
          <w:b w:val="1"/>
          <w:sz w:val="20"/>
          <w:szCs w:val="20"/>
          <w:u w:val="single"/>
          <w:rtl w:val="0"/>
        </w:rPr>
        <w:t xml:space="preserve">Second Grade - Active Reading Lesson</w:t>
      </w:r>
      <w:r w:rsidDel="00000000" w:rsidR="00000000" w:rsidRPr="00000000">
        <w:rPr>
          <w:sz w:val="20"/>
          <w:szCs w:val="20"/>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sz w:val="48"/>
          <w:szCs w:val="48"/>
        </w:rPr>
      </w:pPr>
      <w:r w:rsidDel="00000000" w:rsidR="00000000" w:rsidRPr="00000000">
        <w:rPr>
          <w:sz w:val="48"/>
          <w:szCs w:val="48"/>
          <w:rtl w:val="0"/>
        </w:rPr>
        <w:t xml:space="preserve">3rd Read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Notes:</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The Active Reading portion of the session should last approximately </w:t>
      </w:r>
      <w:r w:rsidDel="00000000" w:rsidR="00000000" w:rsidRPr="00000000">
        <w:rPr>
          <w:b w:val="1"/>
          <w:sz w:val="20"/>
          <w:szCs w:val="20"/>
          <w:rtl w:val="0"/>
        </w:rPr>
        <w:t xml:space="preserve">15 minutes</w:t>
      </w:r>
      <w:r w:rsidDel="00000000" w:rsidR="00000000" w:rsidRPr="00000000">
        <w:rPr>
          <w:sz w:val="20"/>
          <w:szCs w:val="20"/>
          <w:rtl w:val="0"/>
        </w:rPr>
        <w:t xml:space="preserve">.</w:t>
      </w:r>
    </w:p>
    <w:p w:rsidR="00000000" w:rsidDel="00000000" w:rsidP="00000000" w:rsidRDefault="00000000" w:rsidRPr="00000000">
      <w:pPr>
        <w:numPr>
          <w:ilvl w:val="0"/>
          <w:numId w:val="2"/>
        </w:numPr>
        <w:ind w:left="720" w:hanging="360"/>
        <w:contextualSpacing w:val="1"/>
        <w:rPr>
          <w:sz w:val="20"/>
          <w:szCs w:val="20"/>
        </w:rPr>
      </w:pPr>
      <w:r w:rsidDel="00000000" w:rsidR="00000000" w:rsidRPr="00000000">
        <w:rPr>
          <w:sz w:val="20"/>
          <w:szCs w:val="20"/>
          <w:rtl w:val="0"/>
        </w:rPr>
        <w:t xml:space="preserve">The student will bring the same book they used in the previous lesson.</w:t>
      </w:r>
    </w:p>
    <w:p w:rsidR="00000000" w:rsidDel="00000000" w:rsidP="00000000" w:rsidRDefault="00000000" w:rsidRPr="00000000">
      <w:pPr>
        <w:numPr>
          <w:ilvl w:val="0"/>
          <w:numId w:val="2"/>
        </w:numPr>
        <w:ind w:left="720" w:hanging="360"/>
        <w:contextualSpacing w:val="1"/>
        <w:rPr>
          <w:sz w:val="20"/>
          <w:szCs w:val="20"/>
        </w:rPr>
      </w:pPr>
      <w:r w:rsidDel="00000000" w:rsidR="00000000" w:rsidRPr="00000000">
        <w:rPr>
          <w:sz w:val="20"/>
          <w:szCs w:val="20"/>
          <w:rtl w:val="0"/>
        </w:rPr>
        <w:t xml:space="preserve">This is a book the mentor reads aloud to the mentee. </w:t>
      </w:r>
    </w:p>
    <w:p w:rsidR="00000000" w:rsidDel="00000000" w:rsidP="00000000" w:rsidRDefault="00000000" w:rsidRPr="00000000">
      <w:pPr>
        <w:numPr>
          <w:ilvl w:val="0"/>
          <w:numId w:val="2"/>
        </w:numPr>
        <w:ind w:left="720" w:hanging="360"/>
        <w:contextualSpacing w:val="1"/>
        <w:rPr>
          <w:sz w:val="20"/>
          <w:szCs w:val="20"/>
        </w:rPr>
      </w:pPr>
      <w:r w:rsidDel="00000000" w:rsidR="00000000" w:rsidRPr="00000000">
        <w:rPr>
          <w:sz w:val="20"/>
          <w:szCs w:val="20"/>
          <w:rtl w:val="0"/>
        </w:rPr>
        <w:t xml:space="preserve">This time the mentor and mentee will focus their attention on learning about the characters in the story. </w:t>
      </w:r>
    </w:p>
    <w:p w:rsidR="00000000" w:rsidDel="00000000" w:rsidP="00000000" w:rsidRDefault="00000000" w:rsidRPr="00000000">
      <w:pPr>
        <w:numPr>
          <w:ilvl w:val="0"/>
          <w:numId w:val="2"/>
        </w:numPr>
        <w:ind w:left="720" w:hanging="360"/>
        <w:contextualSpacing w:val="1"/>
        <w:rPr>
          <w:sz w:val="20"/>
          <w:szCs w:val="20"/>
        </w:rPr>
      </w:pPr>
      <w:r w:rsidDel="00000000" w:rsidR="00000000" w:rsidRPr="00000000">
        <w:rPr>
          <w:sz w:val="20"/>
          <w:szCs w:val="20"/>
          <w:rtl w:val="0"/>
        </w:rPr>
        <w:t xml:space="preserve">Remember, the goal for all active reading lessons is to hold conversations with the student as you move through each read.</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Each time the book is read aloud, remember to include the </w:t>
      </w:r>
      <w:r w:rsidDel="00000000" w:rsidR="00000000" w:rsidRPr="00000000">
        <w:rPr>
          <w:b w:val="1"/>
          <w:sz w:val="20"/>
          <w:szCs w:val="20"/>
          <w:rtl w:val="0"/>
        </w:rPr>
        <w:t xml:space="preserve">ABC’s</w:t>
      </w:r>
      <w:r w:rsidDel="00000000" w:rsidR="00000000" w:rsidRPr="00000000">
        <w:rPr>
          <w:sz w:val="20"/>
          <w:szCs w:val="20"/>
          <w:rtl w:val="0"/>
        </w:rPr>
        <w:t xml:space="preserve"> of active reading. In the chart below, you will find prompting questions to use as you read and discuss the book. You may use as many or as few of these questions as you need and please feel free to adapt these questions as needed.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Goal: Getting to Know the Characters in the Story</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0"/>
        <w:gridCol w:w="3060"/>
        <w:gridCol w:w="3480"/>
        <w:tblGridChange w:id="0">
          <w:tblGrid>
            <w:gridCol w:w="2820"/>
            <w:gridCol w:w="3060"/>
            <w:gridCol w:w="348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A - Ask Questions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B - Build Vocabulary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C - Connect to the Child’s world</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sz w:val="18"/>
                <w:szCs w:val="18"/>
              </w:rPr>
            </w:pPr>
            <w:r w:rsidDel="00000000" w:rsidR="00000000" w:rsidRPr="00000000">
              <w:rPr>
                <w:sz w:val="18"/>
                <w:szCs w:val="18"/>
                <w:rtl w:val="0"/>
              </w:rPr>
              <w:t xml:space="preserve">How does the character feel at the beginning of the story? How did the character's feelings change at the end of the story?</w:t>
            </w:r>
          </w:p>
          <w:p w:rsidR="00000000" w:rsidDel="00000000" w:rsidP="00000000" w:rsidRDefault="00000000" w:rsidRPr="00000000">
            <w:pPr>
              <w:widowControl w:val="0"/>
              <w:spacing w:line="240" w:lineRule="auto"/>
              <w:contextualSpacing w:val="0"/>
              <w:rPr>
                <w:sz w:val="18"/>
                <w:szCs w:val="18"/>
              </w:rPr>
            </w:pPr>
            <w:r w:rsidDel="00000000" w:rsidR="00000000" w:rsidRPr="00000000">
              <w:rPr>
                <w:rtl w:val="0"/>
              </w:rPr>
            </w:r>
          </w:p>
          <w:p w:rsidR="00000000" w:rsidDel="00000000" w:rsidP="00000000" w:rsidRDefault="00000000" w:rsidRPr="00000000">
            <w:pPr>
              <w:widowControl w:val="0"/>
              <w:spacing w:line="240" w:lineRule="auto"/>
              <w:contextualSpacing w:val="0"/>
              <w:rPr>
                <w:sz w:val="18"/>
                <w:szCs w:val="18"/>
              </w:rPr>
            </w:pPr>
            <w:r w:rsidDel="00000000" w:rsidR="00000000" w:rsidRPr="00000000">
              <w:rPr>
                <w:sz w:val="18"/>
                <w:szCs w:val="18"/>
                <w:rtl w:val="0"/>
              </w:rPr>
              <w:t xml:space="preserve">What else could the character have done?</w:t>
            </w:r>
          </w:p>
          <w:p w:rsidR="00000000" w:rsidDel="00000000" w:rsidP="00000000" w:rsidRDefault="00000000" w:rsidRPr="00000000">
            <w:pPr>
              <w:widowControl w:val="0"/>
              <w:spacing w:line="240" w:lineRule="auto"/>
              <w:contextualSpacing w:val="0"/>
              <w:rPr>
                <w:sz w:val="18"/>
                <w:szCs w:val="18"/>
              </w:rPr>
            </w:pPr>
            <w:r w:rsidDel="00000000" w:rsidR="00000000" w:rsidRPr="00000000">
              <w:rPr>
                <w:rtl w:val="0"/>
              </w:rPr>
            </w:r>
          </w:p>
          <w:p w:rsidR="00000000" w:rsidDel="00000000" w:rsidP="00000000" w:rsidRDefault="00000000" w:rsidRPr="00000000">
            <w:pPr>
              <w:widowControl w:val="0"/>
              <w:spacing w:line="240" w:lineRule="auto"/>
              <w:contextualSpacing w:val="0"/>
              <w:rPr>
                <w:sz w:val="18"/>
                <w:szCs w:val="18"/>
              </w:rPr>
            </w:pPr>
            <w:r w:rsidDel="00000000" w:rsidR="00000000" w:rsidRPr="00000000">
              <w:rPr>
                <w:sz w:val="18"/>
                <w:szCs w:val="18"/>
                <w:rtl w:val="0"/>
              </w:rPr>
              <w:t xml:space="preserve">What effect does the events have on </w:t>
            </w:r>
            <w:r w:rsidDel="00000000" w:rsidR="00000000" w:rsidRPr="00000000">
              <w:rPr>
                <w:sz w:val="18"/>
                <w:szCs w:val="18"/>
                <w:u w:val="single"/>
                <w:rtl w:val="0"/>
              </w:rPr>
              <w:t xml:space="preserve">character ‘s name</w:t>
            </w:r>
            <w:r w:rsidDel="00000000" w:rsidR="00000000" w:rsidRPr="00000000">
              <w:rPr>
                <w:sz w:val="18"/>
                <w:szCs w:val="18"/>
                <w:rtl w:val="0"/>
              </w:rPr>
              <w:t xml:space="preserve"> in this story?</w:t>
            </w:r>
          </w:p>
          <w:p w:rsidR="00000000" w:rsidDel="00000000" w:rsidP="00000000" w:rsidRDefault="00000000" w:rsidRPr="00000000">
            <w:pPr>
              <w:widowControl w:val="0"/>
              <w:spacing w:line="240" w:lineRule="auto"/>
              <w:contextualSpacing w:val="0"/>
              <w:rPr>
                <w:sz w:val="18"/>
                <w:szCs w:val="18"/>
              </w:rPr>
            </w:pPr>
            <w:r w:rsidDel="00000000" w:rsidR="00000000" w:rsidRPr="00000000">
              <w:rPr>
                <w:rtl w:val="0"/>
              </w:rPr>
            </w:r>
          </w:p>
          <w:p w:rsidR="00000000" w:rsidDel="00000000" w:rsidP="00000000" w:rsidRDefault="00000000" w:rsidRPr="00000000">
            <w:pPr>
              <w:widowControl w:val="0"/>
              <w:spacing w:line="240" w:lineRule="auto"/>
              <w:contextualSpacing w:val="0"/>
              <w:rPr>
                <w:sz w:val="18"/>
                <w:szCs w:val="1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sz w:val="18"/>
                <w:szCs w:val="18"/>
              </w:rPr>
            </w:pPr>
            <w:r w:rsidDel="00000000" w:rsidR="00000000" w:rsidRPr="00000000">
              <w:rPr>
                <w:sz w:val="18"/>
                <w:szCs w:val="18"/>
                <w:rtl w:val="0"/>
              </w:rPr>
              <w:t xml:space="preserve">Why did the author use the word ____ to describe </w:t>
            </w:r>
            <w:r w:rsidDel="00000000" w:rsidR="00000000" w:rsidRPr="00000000">
              <w:rPr>
                <w:sz w:val="18"/>
                <w:szCs w:val="18"/>
                <w:u w:val="single"/>
                <w:rtl w:val="0"/>
              </w:rPr>
              <w:t xml:space="preserve">character’s name</w:t>
            </w:r>
            <w:r w:rsidDel="00000000" w:rsidR="00000000" w:rsidRPr="00000000">
              <w:rPr>
                <w:sz w:val="18"/>
                <w:szCs w:val="18"/>
                <w:rtl w:val="0"/>
              </w:rPr>
              <w:t xml:space="preserve">?</w:t>
            </w:r>
          </w:p>
          <w:p w:rsidR="00000000" w:rsidDel="00000000" w:rsidP="00000000" w:rsidRDefault="00000000" w:rsidRPr="00000000">
            <w:pPr>
              <w:widowControl w:val="0"/>
              <w:spacing w:line="240" w:lineRule="auto"/>
              <w:contextualSpacing w:val="0"/>
              <w:rPr>
                <w:sz w:val="18"/>
                <w:szCs w:val="18"/>
              </w:rPr>
            </w:pPr>
            <w:r w:rsidDel="00000000" w:rsidR="00000000" w:rsidRPr="00000000">
              <w:rPr>
                <w:rtl w:val="0"/>
              </w:rPr>
            </w:r>
          </w:p>
          <w:p w:rsidR="00000000" w:rsidDel="00000000" w:rsidP="00000000" w:rsidRDefault="00000000" w:rsidRPr="00000000">
            <w:pPr>
              <w:widowControl w:val="0"/>
              <w:spacing w:line="240" w:lineRule="auto"/>
              <w:contextualSpacing w:val="0"/>
              <w:rPr>
                <w:sz w:val="18"/>
                <w:szCs w:val="18"/>
              </w:rPr>
            </w:pPr>
            <w:r w:rsidDel="00000000" w:rsidR="00000000" w:rsidRPr="00000000">
              <w:rPr>
                <w:sz w:val="18"/>
                <w:szCs w:val="18"/>
                <w:rtl w:val="0"/>
              </w:rPr>
              <w:t xml:space="preserve">What other words could you use to describe </w:t>
            </w:r>
            <w:r w:rsidDel="00000000" w:rsidR="00000000" w:rsidRPr="00000000">
              <w:rPr>
                <w:sz w:val="18"/>
                <w:szCs w:val="18"/>
                <w:u w:val="single"/>
                <w:rtl w:val="0"/>
              </w:rPr>
              <w:t xml:space="preserve">character’s name</w:t>
            </w:r>
            <w:r w:rsidDel="00000000" w:rsidR="00000000" w:rsidRPr="00000000">
              <w:rPr>
                <w:sz w:val="18"/>
                <w:szCs w:val="18"/>
                <w:rtl w:val="0"/>
              </w:rPr>
              <w:t xml:space="preserve">?</w:t>
            </w:r>
          </w:p>
          <w:p w:rsidR="00000000" w:rsidDel="00000000" w:rsidP="00000000" w:rsidRDefault="00000000" w:rsidRPr="00000000">
            <w:pPr>
              <w:widowControl w:val="0"/>
              <w:spacing w:line="240" w:lineRule="auto"/>
              <w:contextualSpacing w:val="0"/>
              <w:rPr>
                <w:sz w:val="18"/>
                <w:szCs w:val="18"/>
              </w:rPr>
            </w:pPr>
            <w:r w:rsidDel="00000000" w:rsidR="00000000" w:rsidRPr="00000000">
              <w:rPr>
                <w:rtl w:val="0"/>
              </w:rPr>
            </w:r>
          </w:p>
          <w:p w:rsidR="00000000" w:rsidDel="00000000" w:rsidP="00000000" w:rsidRDefault="00000000" w:rsidRPr="00000000">
            <w:pPr>
              <w:widowControl w:val="0"/>
              <w:spacing w:line="240" w:lineRule="auto"/>
              <w:contextualSpacing w:val="0"/>
              <w:rPr>
                <w:sz w:val="18"/>
                <w:szCs w:val="18"/>
              </w:rPr>
            </w:pPr>
            <w:r w:rsidDel="00000000" w:rsidR="00000000" w:rsidRPr="00000000">
              <w:rPr>
                <w:sz w:val="18"/>
                <w:szCs w:val="18"/>
                <w:rtl w:val="0"/>
              </w:rPr>
              <w:t xml:space="preserve">Describe </w:t>
            </w:r>
            <w:r w:rsidDel="00000000" w:rsidR="00000000" w:rsidRPr="00000000">
              <w:rPr>
                <w:sz w:val="18"/>
                <w:szCs w:val="18"/>
                <w:u w:val="single"/>
                <w:rtl w:val="0"/>
              </w:rPr>
              <w:t xml:space="preserve">character’s name</w:t>
            </w:r>
            <w:r w:rsidDel="00000000" w:rsidR="00000000" w:rsidRPr="00000000">
              <w:rPr>
                <w:sz w:val="18"/>
                <w:szCs w:val="18"/>
                <w:rtl w:val="0"/>
              </w:rPr>
              <w:t xml:space="preserve">, use details from the story to support your answer.</w:t>
            </w:r>
          </w:p>
          <w:p w:rsidR="00000000" w:rsidDel="00000000" w:rsidP="00000000" w:rsidRDefault="00000000" w:rsidRPr="00000000">
            <w:pPr>
              <w:widowControl w:val="0"/>
              <w:spacing w:line="240" w:lineRule="auto"/>
              <w:contextualSpacing w:val="0"/>
              <w:rPr>
                <w:sz w:val="18"/>
                <w:szCs w:val="18"/>
              </w:rPr>
            </w:pPr>
            <w:r w:rsidDel="00000000" w:rsidR="00000000" w:rsidRPr="00000000">
              <w:rPr>
                <w:rtl w:val="0"/>
              </w:rPr>
            </w:r>
          </w:p>
          <w:p w:rsidR="00000000" w:rsidDel="00000000" w:rsidP="00000000" w:rsidRDefault="00000000" w:rsidRPr="00000000">
            <w:pPr>
              <w:widowControl w:val="0"/>
              <w:spacing w:line="240" w:lineRule="auto"/>
              <w:contextualSpacing w:val="0"/>
              <w:rPr>
                <w:sz w:val="18"/>
                <w:szCs w:val="18"/>
              </w:rPr>
            </w:pPr>
            <w:r w:rsidDel="00000000" w:rsidR="00000000" w:rsidRPr="00000000">
              <w:rPr>
                <w:sz w:val="18"/>
                <w:szCs w:val="18"/>
                <w:rtl w:val="0"/>
              </w:rPr>
              <w:t xml:space="preserve">Why did the author choose to use the word _____ here?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sz w:val="18"/>
                <w:szCs w:val="18"/>
              </w:rPr>
            </w:pPr>
            <w:r w:rsidDel="00000000" w:rsidR="00000000" w:rsidRPr="00000000">
              <w:rPr>
                <w:sz w:val="18"/>
                <w:szCs w:val="18"/>
                <w:rtl w:val="0"/>
              </w:rPr>
              <w:t xml:space="preserve">Do you  know anyone like </w:t>
            </w:r>
            <w:r w:rsidDel="00000000" w:rsidR="00000000" w:rsidRPr="00000000">
              <w:rPr>
                <w:sz w:val="18"/>
                <w:szCs w:val="18"/>
                <w:u w:val="single"/>
                <w:rtl w:val="0"/>
              </w:rPr>
              <w:t xml:space="preserve">character’s name</w:t>
            </w:r>
            <w:r w:rsidDel="00000000" w:rsidR="00000000" w:rsidRPr="00000000">
              <w:rPr>
                <w:sz w:val="18"/>
                <w:szCs w:val="18"/>
                <w:rtl w:val="0"/>
              </w:rPr>
              <w:t xml:space="preserve">?</w:t>
            </w:r>
          </w:p>
          <w:p w:rsidR="00000000" w:rsidDel="00000000" w:rsidP="00000000" w:rsidRDefault="00000000" w:rsidRPr="00000000">
            <w:pPr>
              <w:widowControl w:val="0"/>
              <w:spacing w:line="240" w:lineRule="auto"/>
              <w:contextualSpacing w:val="0"/>
              <w:rPr>
                <w:sz w:val="18"/>
                <w:szCs w:val="18"/>
              </w:rPr>
            </w:pPr>
            <w:r w:rsidDel="00000000" w:rsidR="00000000" w:rsidRPr="00000000">
              <w:rPr>
                <w:rtl w:val="0"/>
              </w:rPr>
            </w:r>
          </w:p>
          <w:p w:rsidR="00000000" w:rsidDel="00000000" w:rsidP="00000000" w:rsidRDefault="00000000" w:rsidRPr="00000000">
            <w:pPr>
              <w:widowControl w:val="0"/>
              <w:spacing w:line="240" w:lineRule="auto"/>
              <w:contextualSpacing w:val="0"/>
              <w:rPr>
                <w:sz w:val="18"/>
                <w:szCs w:val="18"/>
              </w:rPr>
            </w:pPr>
            <w:r w:rsidDel="00000000" w:rsidR="00000000" w:rsidRPr="00000000">
              <w:rPr>
                <w:sz w:val="18"/>
                <w:szCs w:val="18"/>
                <w:rtl w:val="0"/>
              </w:rPr>
              <w:t xml:space="preserve">Have you ever read about any other characters that were like </w:t>
            </w:r>
            <w:r w:rsidDel="00000000" w:rsidR="00000000" w:rsidRPr="00000000">
              <w:rPr>
                <w:sz w:val="18"/>
                <w:szCs w:val="18"/>
                <w:u w:val="single"/>
                <w:rtl w:val="0"/>
              </w:rPr>
              <w:t xml:space="preserve">character’s name</w:t>
            </w:r>
            <w:r w:rsidDel="00000000" w:rsidR="00000000" w:rsidRPr="00000000">
              <w:rPr>
                <w:sz w:val="18"/>
                <w:szCs w:val="18"/>
                <w:rtl w:val="0"/>
              </w:rPr>
              <w:t xml:space="preserve">?</w:t>
            </w:r>
          </w:p>
          <w:p w:rsidR="00000000" w:rsidDel="00000000" w:rsidP="00000000" w:rsidRDefault="00000000" w:rsidRPr="00000000">
            <w:pPr>
              <w:widowControl w:val="0"/>
              <w:spacing w:line="240" w:lineRule="auto"/>
              <w:contextualSpacing w:val="0"/>
              <w:rPr>
                <w:sz w:val="18"/>
                <w:szCs w:val="18"/>
              </w:rPr>
            </w:pPr>
            <w:r w:rsidDel="00000000" w:rsidR="00000000" w:rsidRPr="00000000">
              <w:rPr>
                <w:rtl w:val="0"/>
              </w:rPr>
            </w:r>
          </w:p>
          <w:p w:rsidR="00000000" w:rsidDel="00000000" w:rsidP="00000000" w:rsidRDefault="00000000" w:rsidRPr="00000000">
            <w:pPr>
              <w:widowControl w:val="0"/>
              <w:spacing w:line="240" w:lineRule="auto"/>
              <w:contextualSpacing w:val="0"/>
              <w:rPr>
                <w:sz w:val="18"/>
                <w:szCs w:val="18"/>
              </w:rPr>
            </w:pPr>
            <w:r w:rsidDel="00000000" w:rsidR="00000000" w:rsidRPr="00000000">
              <w:rPr>
                <w:sz w:val="18"/>
                <w:szCs w:val="18"/>
                <w:rtl w:val="0"/>
              </w:rPr>
              <w:t xml:space="preserve">Do you like </w:t>
            </w:r>
            <w:r w:rsidDel="00000000" w:rsidR="00000000" w:rsidRPr="00000000">
              <w:rPr>
                <w:sz w:val="18"/>
                <w:szCs w:val="18"/>
                <w:u w:val="single"/>
                <w:rtl w:val="0"/>
              </w:rPr>
              <w:t xml:space="preserve">character’s name</w:t>
            </w:r>
            <w:r w:rsidDel="00000000" w:rsidR="00000000" w:rsidRPr="00000000">
              <w:rPr>
                <w:sz w:val="18"/>
                <w:szCs w:val="18"/>
                <w:rtl w:val="0"/>
              </w:rPr>
              <w:t xml:space="preserve">? Why or why not?</w:t>
            </w:r>
          </w:p>
          <w:p w:rsidR="00000000" w:rsidDel="00000000" w:rsidP="00000000" w:rsidRDefault="00000000" w:rsidRPr="00000000">
            <w:pPr>
              <w:widowControl w:val="0"/>
              <w:spacing w:line="240" w:lineRule="auto"/>
              <w:contextualSpacing w:val="0"/>
              <w:rPr>
                <w:sz w:val="18"/>
                <w:szCs w:val="18"/>
              </w:rPr>
            </w:pPr>
            <w:r w:rsidDel="00000000" w:rsidR="00000000" w:rsidRPr="00000000">
              <w:rPr>
                <w:rtl w:val="0"/>
              </w:rPr>
            </w:r>
          </w:p>
          <w:p w:rsidR="00000000" w:rsidDel="00000000" w:rsidP="00000000" w:rsidRDefault="00000000" w:rsidRPr="00000000">
            <w:pPr>
              <w:widowControl w:val="0"/>
              <w:spacing w:line="240" w:lineRule="auto"/>
              <w:contextualSpacing w:val="0"/>
              <w:rPr>
                <w:sz w:val="18"/>
                <w:szCs w:val="18"/>
              </w:rPr>
            </w:pPr>
            <w:r w:rsidDel="00000000" w:rsidR="00000000" w:rsidRPr="00000000">
              <w:rPr>
                <w:sz w:val="18"/>
                <w:szCs w:val="18"/>
                <w:rtl w:val="0"/>
              </w:rPr>
              <w:t xml:space="preserve">Do you think what </w:t>
            </w:r>
            <w:r w:rsidDel="00000000" w:rsidR="00000000" w:rsidRPr="00000000">
              <w:rPr>
                <w:sz w:val="18"/>
                <w:szCs w:val="18"/>
                <w:u w:val="single"/>
                <w:rtl w:val="0"/>
              </w:rPr>
              <w:t xml:space="preserve">character’s name</w:t>
            </w:r>
            <w:r w:rsidDel="00000000" w:rsidR="00000000" w:rsidRPr="00000000">
              <w:rPr>
                <w:sz w:val="18"/>
                <w:szCs w:val="18"/>
                <w:rtl w:val="0"/>
              </w:rPr>
              <w:t xml:space="preserve"> did was a good idea or a bad idea? Why do you think that?</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Optional Writing Response:</w:t>
      </w:r>
    </w:p>
    <w:p w:rsidR="00000000" w:rsidDel="00000000" w:rsidP="00000000" w:rsidRDefault="00000000" w:rsidRPr="00000000">
      <w:pPr>
        <w:contextualSpacing w:val="0"/>
        <w:rPr/>
      </w:pPr>
      <w:r w:rsidDel="00000000" w:rsidR="00000000" w:rsidRPr="00000000">
        <w:rPr>
          <w:rtl w:val="0"/>
        </w:rPr>
        <w:t xml:space="preserve">In your journal, write to tell about your character. Describe your character at the beginning of the book and tell how he/she changed throughout the story. Use details from the story in your answer.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*Remind the student to keep the book so it can be used again with the last active reading lesson.</w:t>
      </w:r>
      <w:r w:rsidDel="00000000" w:rsidR="00000000" w:rsidRPr="00000000">
        <w:rPr>
          <w:rtl w:val="0"/>
        </w:rPr>
        <w:t xml:space="preserve">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