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43" w:rsidRPr="00C45EC6" w:rsidRDefault="00EF1943" w:rsidP="00EF1943">
      <w:pPr>
        <w:spacing w:after="0" w:line="240" w:lineRule="auto"/>
        <w:ind w:left="720" w:firstLine="720"/>
        <w:jc w:val="both"/>
        <w:rPr>
          <w:rFonts w:ascii="Comic Sans MS" w:hAnsi="Comic Sans MS"/>
          <w:b/>
          <w:sz w:val="20"/>
          <w:szCs w:val="20"/>
        </w:rPr>
      </w:pPr>
      <w:r w:rsidRPr="00C01F57">
        <w:rPr>
          <w:rFonts w:ascii="Comic Sans MS" w:hAnsi="Comic Sans MS"/>
          <w:sz w:val="20"/>
          <w:szCs w:val="20"/>
        </w:rPr>
        <w:t>Seventh Grade Common Core Standards for Literature (Fiction)</w:t>
      </w:r>
      <w:r>
        <w:rPr>
          <w:rFonts w:ascii="Comic Sans MS" w:hAnsi="Comic Sans MS"/>
          <w:b/>
          <w:sz w:val="20"/>
          <w:szCs w:val="20"/>
        </w:rPr>
        <w:t xml:space="preserve"> </w:t>
      </w:r>
      <w:r>
        <w:rPr>
          <w:rFonts w:ascii="Comic Sans MS" w:hAnsi="Comic Sans MS"/>
          <w:sz w:val="20"/>
          <w:szCs w:val="20"/>
        </w:rPr>
        <w:t>Session Three</w:t>
      </w:r>
    </w:p>
    <w:p w:rsidR="00EF1943" w:rsidRPr="00C01F57" w:rsidRDefault="00EF1943" w:rsidP="00EF1943">
      <w:pPr>
        <w:spacing w:after="0" w:line="240" w:lineRule="auto"/>
        <w:ind w:left="720" w:firstLine="720"/>
        <w:jc w:val="both"/>
        <w:rPr>
          <w:rFonts w:ascii="Comic Sans MS" w:hAnsi="Comic Sans MS"/>
          <w:sz w:val="20"/>
          <w:szCs w:val="20"/>
        </w:rPr>
      </w:pPr>
      <w:r>
        <w:rPr>
          <w:rFonts w:ascii="Comic Sans MS" w:hAnsi="Comic Sans MS"/>
          <w:i/>
          <w:sz w:val="20"/>
          <w:szCs w:val="20"/>
        </w:rPr>
        <w:t>Sample mentor comments are represented in italics throughout the lesson plan.</w:t>
      </w:r>
    </w:p>
    <w:p w:rsidR="00EF1943" w:rsidRPr="00C01F57" w:rsidRDefault="00EF1943" w:rsidP="00EF1943">
      <w:pPr>
        <w:spacing w:after="0" w:line="240" w:lineRule="auto"/>
        <w:jc w:val="both"/>
        <w:rPr>
          <w:rFonts w:ascii="Comic Sans MS" w:hAnsi="Comic Sans MS"/>
          <w:sz w:val="20"/>
          <w:szCs w:val="20"/>
        </w:rPr>
      </w:pPr>
    </w:p>
    <w:p w:rsidR="00EF1943" w:rsidRPr="00C01F57" w:rsidRDefault="00EF1943" w:rsidP="00EF1943">
      <w:pPr>
        <w:spacing w:after="0" w:line="240" w:lineRule="auto"/>
        <w:jc w:val="both"/>
        <w:rPr>
          <w:rFonts w:ascii="Comic Sans MS" w:hAnsi="Comic Sans MS"/>
          <w:sz w:val="20"/>
          <w:szCs w:val="20"/>
          <w:u w:val="single"/>
          <w:vertAlign w:val="subscript"/>
        </w:rPr>
      </w:pPr>
      <w:r w:rsidRPr="00C01F57">
        <w:rPr>
          <w:rFonts w:ascii="Comic Sans MS" w:hAnsi="Comic Sans MS"/>
          <w:sz w:val="20"/>
          <w:szCs w:val="20"/>
          <w:u w:val="single"/>
        </w:rPr>
        <w:t>Focus:</w:t>
      </w:r>
      <w:r>
        <w:rPr>
          <w:rFonts w:ascii="Comic Sans MS" w:hAnsi="Comic Sans MS"/>
          <w:sz w:val="20"/>
          <w:szCs w:val="20"/>
        </w:rPr>
        <w:t xml:space="preserve"> </w:t>
      </w:r>
      <w:r w:rsidRPr="00C01F57">
        <w:rPr>
          <w:rFonts w:ascii="Comic Sans MS" w:hAnsi="Comic Sans MS"/>
          <w:sz w:val="20"/>
          <w:szCs w:val="20"/>
        </w:rPr>
        <w:t>Good readers use information from the text to support main ideas, some of which are stated directly and some o</w:t>
      </w:r>
      <w:r>
        <w:rPr>
          <w:rFonts w:ascii="Comic Sans MS" w:hAnsi="Comic Sans MS"/>
          <w:sz w:val="20"/>
          <w:szCs w:val="20"/>
        </w:rPr>
        <w:t>f which are suggested</w:t>
      </w:r>
      <w:r w:rsidRPr="00C01F57">
        <w:rPr>
          <w:rFonts w:ascii="Comic Sans MS" w:hAnsi="Comic Sans MS"/>
          <w:sz w:val="20"/>
          <w:szCs w:val="20"/>
        </w:rPr>
        <w:t>.</w:t>
      </w:r>
      <w:r>
        <w:rPr>
          <w:rFonts w:ascii="Comic Sans MS" w:hAnsi="Comic Sans MS"/>
          <w:sz w:val="20"/>
          <w:szCs w:val="20"/>
        </w:rPr>
        <w:t xml:space="preserve"> Good readers mark the text and use graphic organizers to manage the information they are collecting.</w:t>
      </w:r>
    </w:p>
    <w:p w:rsidR="00EF1943" w:rsidRPr="00C01F57" w:rsidRDefault="00EF1943" w:rsidP="00EF1943">
      <w:pPr>
        <w:spacing w:after="0" w:line="240" w:lineRule="auto"/>
        <w:jc w:val="both"/>
        <w:rPr>
          <w:rFonts w:ascii="Comic Sans MS" w:hAnsi="Comic Sans MS"/>
          <w:sz w:val="20"/>
          <w:szCs w:val="20"/>
          <w:u w:val="single"/>
        </w:rPr>
      </w:pPr>
      <w:r w:rsidRPr="00C01F57">
        <w:rPr>
          <w:rFonts w:ascii="Comic Sans MS" w:hAnsi="Comic Sans MS"/>
          <w:sz w:val="20"/>
          <w:szCs w:val="20"/>
          <w:u w:val="single"/>
        </w:rPr>
        <w:t>Materials:</w:t>
      </w:r>
      <w:r>
        <w:rPr>
          <w:rFonts w:ascii="Comic Sans MS" w:hAnsi="Comic Sans MS"/>
          <w:sz w:val="20"/>
          <w:szCs w:val="20"/>
        </w:rPr>
        <w:t xml:space="preserve"> </w:t>
      </w:r>
      <w:r w:rsidRPr="00C01F57">
        <w:rPr>
          <w:rFonts w:ascii="Comic Sans MS" w:hAnsi="Comic Sans MS"/>
          <w:sz w:val="20"/>
          <w:szCs w:val="20"/>
        </w:rPr>
        <w:t>Reading text, novel, or short story</w:t>
      </w:r>
      <w:r>
        <w:rPr>
          <w:rFonts w:ascii="Comic Sans MS" w:hAnsi="Comic Sans MS"/>
          <w:sz w:val="20"/>
          <w:szCs w:val="20"/>
        </w:rPr>
        <w:t>; journal; pencil/pen, post-it notes</w:t>
      </w:r>
    </w:p>
    <w:p w:rsidR="00EF1943" w:rsidRPr="00A35ECB" w:rsidRDefault="00EF1943" w:rsidP="00EF1943">
      <w:pPr>
        <w:spacing w:after="0" w:line="240" w:lineRule="auto"/>
        <w:jc w:val="both"/>
        <w:rPr>
          <w:rFonts w:ascii="Comic Sans MS" w:hAnsi="Comic Sans MS"/>
          <w:sz w:val="20"/>
          <w:szCs w:val="20"/>
          <w:u w:val="single"/>
        </w:rPr>
      </w:pPr>
      <w:r w:rsidRPr="00C01F57">
        <w:rPr>
          <w:rFonts w:ascii="Comic Sans MS" w:hAnsi="Comic Sans MS"/>
          <w:sz w:val="20"/>
          <w:szCs w:val="20"/>
          <w:u w:val="single"/>
        </w:rPr>
        <w:t>Genre:</w:t>
      </w:r>
      <w:r>
        <w:rPr>
          <w:rFonts w:ascii="Comic Sans MS" w:hAnsi="Comic Sans MS"/>
          <w:sz w:val="20"/>
          <w:szCs w:val="20"/>
        </w:rPr>
        <w:t xml:space="preserve"> </w:t>
      </w:r>
      <w:r w:rsidRPr="00C01F57">
        <w:rPr>
          <w:rFonts w:ascii="Comic Sans MS" w:hAnsi="Comic Sans MS"/>
          <w:sz w:val="20"/>
          <w:szCs w:val="20"/>
        </w:rPr>
        <w:t>Fiction</w:t>
      </w:r>
    </w:p>
    <w:p w:rsidR="00EF1943" w:rsidRDefault="00EF1943" w:rsidP="00EF1943">
      <w:pPr>
        <w:spacing w:after="0" w:line="240" w:lineRule="auto"/>
        <w:ind w:left="2880" w:firstLine="720"/>
        <w:jc w:val="both"/>
        <w:rPr>
          <w:rFonts w:ascii="Comic Sans MS" w:hAnsi="Comic Sans MS"/>
          <w:sz w:val="20"/>
          <w:szCs w:val="20"/>
        </w:rPr>
      </w:pPr>
      <w:r>
        <w:rPr>
          <w:rFonts w:ascii="Comic Sans MS" w:hAnsi="Comic Sans MS"/>
          <w:sz w:val="20"/>
          <w:szCs w:val="20"/>
        </w:rPr>
        <w:t>Before Reading:</w:t>
      </w:r>
      <w:bookmarkStart w:id="0" w:name="_GoBack"/>
      <w:bookmarkEnd w:id="0"/>
    </w:p>
    <w:p w:rsidR="00EF1943" w:rsidRPr="00BD1E40" w:rsidRDefault="00EF1943" w:rsidP="00EF1943">
      <w:pPr>
        <w:pStyle w:val="ListParagraph"/>
        <w:numPr>
          <w:ilvl w:val="0"/>
          <w:numId w:val="4"/>
        </w:numPr>
        <w:spacing w:after="0" w:line="240" w:lineRule="auto"/>
        <w:jc w:val="both"/>
        <w:rPr>
          <w:rFonts w:ascii="Comic Sans MS" w:hAnsi="Comic Sans MS"/>
          <w:i/>
          <w:sz w:val="20"/>
          <w:szCs w:val="20"/>
        </w:rPr>
      </w:pPr>
      <w:r>
        <w:rPr>
          <w:rFonts w:ascii="Comic Sans MS" w:hAnsi="Comic Sans MS"/>
          <w:i/>
          <w:sz w:val="20"/>
          <w:szCs w:val="20"/>
        </w:rPr>
        <w:t xml:space="preserve">Hi! What’s happening? How was your week? How about those Panthers? </w:t>
      </w:r>
      <w:r>
        <w:rPr>
          <w:rFonts w:ascii="Comic Sans MS" w:hAnsi="Comic Sans MS"/>
          <w:sz w:val="20"/>
          <w:szCs w:val="20"/>
        </w:rPr>
        <w:t>Break the ice,</w:t>
      </w:r>
    </w:p>
    <w:p w:rsidR="00EF1943" w:rsidRPr="00BD1E40" w:rsidRDefault="00EF1943" w:rsidP="00EF1943">
      <w:pPr>
        <w:spacing w:after="0" w:line="240" w:lineRule="auto"/>
        <w:jc w:val="both"/>
        <w:rPr>
          <w:rFonts w:ascii="Comic Sans MS" w:hAnsi="Comic Sans MS"/>
          <w:i/>
          <w:sz w:val="20"/>
          <w:szCs w:val="20"/>
        </w:rPr>
      </w:pPr>
      <w:r w:rsidRPr="00BD1E40">
        <w:rPr>
          <w:rFonts w:ascii="Comic Sans MS" w:hAnsi="Comic Sans MS"/>
          <w:sz w:val="20"/>
          <w:szCs w:val="20"/>
        </w:rPr>
        <w:t>Catch</w:t>
      </w:r>
      <w:r>
        <w:rPr>
          <w:rFonts w:ascii="Comic Sans MS" w:hAnsi="Comic Sans MS"/>
          <w:i/>
          <w:sz w:val="20"/>
          <w:szCs w:val="20"/>
        </w:rPr>
        <w:t xml:space="preserve"> </w:t>
      </w:r>
      <w:r w:rsidRPr="00077645">
        <w:rPr>
          <w:rFonts w:ascii="Comic Sans MS" w:hAnsi="Comic Sans MS"/>
          <w:sz w:val="20"/>
          <w:szCs w:val="20"/>
        </w:rPr>
        <w:t>up, share something about your week.</w:t>
      </w:r>
      <w:r>
        <w:rPr>
          <w:rFonts w:ascii="Comic Sans MS" w:hAnsi="Comic Sans MS"/>
          <w:sz w:val="20"/>
          <w:szCs w:val="20"/>
        </w:rPr>
        <w:t xml:space="preserve"> Bring up something that happened at school or in the news. Build rapport.</w:t>
      </w:r>
    </w:p>
    <w:p w:rsidR="00EF1943" w:rsidRPr="00BD1E40" w:rsidRDefault="00EF1943" w:rsidP="00EF1943">
      <w:pPr>
        <w:pStyle w:val="ListParagraph"/>
        <w:numPr>
          <w:ilvl w:val="0"/>
          <w:numId w:val="4"/>
        </w:numPr>
        <w:spacing w:after="0" w:line="240" w:lineRule="auto"/>
        <w:jc w:val="both"/>
        <w:rPr>
          <w:rFonts w:ascii="Comic Sans MS" w:hAnsi="Comic Sans MS"/>
          <w:sz w:val="20"/>
          <w:szCs w:val="20"/>
        </w:rPr>
      </w:pPr>
      <w:r>
        <w:rPr>
          <w:rFonts w:ascii="Comic Sans MS" w:hAnsi="Comic Sans MS"/>
          <w:i/>
          <w:sz w:val="20"/>
          <w:szCs w:val="20"/>
        </w:rPr>
        <w:t>Today we are going to review some of the ideas we’ve talked about in our two previous</w:t>
      </w:r>
    </w:p>
    <w:p w:rsidR="00EF1943" w:rsidRDefault="00EF1943" w:rsidP="00EF1943">
      <w:pPr>
        <w:spacing w:after="0" w:line="240" w:lineRule="auto"/>
        <w:jc w:val="both"/>
        <w:rPr>
          <w:rFonts w:ascii="Comic Sans MS" w:hAnsi="Comic Sans MS"/>
          <w:i/>
          <w:sz w:val="20"/>
          <w:szCs w:val="20"/>
        </w:rPr>
      </w:pPr>
      <w:r w:rsidRPr="00BD1E40">
        <w:rPr>
          <w:rFonts w:ascii="Comic Sans MS" w:hAnsi="Comic Sans MS"/>
          <w:i/>
          <w:sz w:val="20"/>
          <w:szCs w:val="20"/>
        </w:rPr>
        <w:t>sessions: Good Reader Strategies, identifying the author’s main idea a</w:t>
      </w:r>
      <w:r>
        <w:rPr>
          <w:rFonts w:ascii="Comic Sans MS" w:hAnsi="Comic Sans MS"/>
          <w:i/>
          <w:sz w:val="20"/>
          <w:szCs w:val="20"/>
        </w:rPr>
        <w:t xml:space="preserve">nd supporting details, and marking the text. </w:t>
      </w:r>
      <w:r w:rsidRPr="00BD1E40">
        <w:rPr>
          <w:rFonts w:ascii="Comic Sans MS" w:hAnsi="Comic Sans MS"/>
          <w:i/>
          <w:sz w:val="20"/>
          <w:szCs w:val="20"/>
        </w:rPr>
        <w:t xml:space="preserve"> </w:t>
      </w:r>
      <w:r>
        <w:rPr>
          <w:rFonts w:ascii="Comic Sans MS" w:hAnsi="Comic Sans MS"/>
          <w:i/>
          <w:sz w:val="20"/>
          <w:szCs w:val="20"/>
        </w:rPr>
        <w:t xml:space="preserve">We will also use </w:t>
      </w:r>
      <w:r w:rsidRPr="00BD1E40">
        <w:rPr>
          <w:rFonts w:ascii="Comic Sans MS" w:hAnsi="Comic Sans MS"/>
          <w:i/>
          <w:sz w:val="20"/>
          <w:szCs w:val="20"/>
        </w:rPr>
        <w:t>a K-W-L chart to organize our thoughts bef</w:t>
      </w:r>
      <w:r>
        <w:rPr>
          <w:rFonts w:ascii="Comic Sans MS" w:hAnsi="Comic Sans MS"/>
          <w:i/>
          <w:sz w:val="20"/>
          <w:szCs w:val="20"/>
        </w:rPr>
        <w:t>ore, during, and after reading.</w:t>
      </w:r>
    </w:p>
    <w:p w:rsidR="00EF1943" w:rsidRDefault="00EF1943" w:rsidP="00EF1943">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Review Proficient Reader Strategies and notes on Main Idea and Supporting Details</w:t>
      </w:r>
    </w:p>
    <w:p w:rsidR="00EF1943" w:rsidRPr="004F4679" w:rsidRDefault="00EF1943" w:rsidP="00EF1943">
      <w:pPr>
        <w:spacing w:after="0" w:line="240" w:lineRule="auto"/>
        <w:jc w:val="both"/>
        <w:rPr>
          <w:rFonts w:ascii="Comic Sans MS" w:hAnsi="Comic Sans MS"/>
          <w:sz w:val="20"/>
          <w:szCs w:val="20"/>
        </w:rPr>
      </w:pPr>
      <w:r w:rsidRPr="004F4679">
        <w:rPr>
          <w:rFonts w:ascii="Comic Sans MS" w:hAnsi="Comic Sans MS"/>
          <w:sz w:val="20"/>
          <w:szCs w:val="20"/>
        </w:rPr>
        <w:t>written in the journal.</w:t>
      </w:r>
    </w:p>
    <w:p w:rsidR="00EF1943" w:rsidRDefault="00EF1943" w:rsidP="00EF1943">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Together s</w:t>
      </w:r>
      <w:r w:rsidRPr="00C01F57">
        <w:rPr>
          <w:rFonts w:ascii="Comic Sans MS" w:hAnsi="Comic Sans MS"/>
          <w:sz w:val="20"/>
          <w:szCs w:val="20"/>
        </w:rPr>
        <w:t xml:space="preserve">elect a short </w:t>
      </w:r>
      <w:r>
        <w:rPr>
          <w:rFonts w:ascii="Comic Sans MS" w:hAnsi="Comic Sans MS"/>
          <w:sz w:val="20"/>
          <w:szCs w:val="20"/>
        </w:rPr>
        <w:t>fiction piece from the textbook</w:t>
      </w:r>
      <w:r w:rsidRPr="00C01F57">
        <w:rPr>
          <w:rFonts w:ascii="Comic Sans MS" w:hAnsi="Comic Sans MS"/>
          <w:sz w:val="20"/>
          <w:szCs w:val="20"/>
        </w:rPr>
        <w:t xml:space="preserve"> or work with a short chapter </w:t>
      </w:r>
      <w:r>
        <w:rPr>
          <w:rFonts w:ascii="Comic Sans MS" w:hAnsi="Comic Sans MS"/>
          <w:sz w:val="20"/>
          <w:szCs w:val="20"/>
        </w:rPr>
        <w:t>or</w:t>
      </w:r>
    </w:p>
    <w:p w:rsidR="00EF1943" w:rsidRDefault="00EF1943" w:rsidP="00EF1943">
      <w:pPr>
        <w:spacing w:after="0" w:line="240" w:lineRule="auto"/>
        <w:jc w:val="both"/>
        <w:rPr>
          <w:rFonts w:ascii="Comic Sans MS" w:hAnsi="Comic Sans MS"/>
          <w:sz w:val="20"/>
          <w:szCs w:val="20"/>
        </w:rPr>
      </w:pPr>
      <w:r>
        <w:rPr>
          <w:rFonts w:ascii="Comic Sans MS" w:hAnsi="Comic Sans MS"/>
          <w:sz w:val="20"/>
          <w:szCs w:val="20"/>
        </w:rPr>
        <w:t xml:space="preserve">a </w:t>
      </w:r>
      <w:r w:rsidRPr="00077645">
        <w:rPr>
          <w:rFonts w:ascii="Comic Sans MS" w:hAnsi="Comic Sans MS"/>
          <w:sz w:val="20"/>
          <w:szCs w:val="20"/>
        </w:rPr>
        <w:t>few pages</w:t>
      </w:r>
      <w:r>
        <w:rPr>
          <w:rFonts w:ascii="Comic Sans MS" w:hAnsi="Comic Sans MS"/>
          <w:sz w:val="20"/>
          <w:szCs w:val="20"/>
        </w:rPr>
        <w:t xml:space="preserve"> </w:t>
      </w:r>
      <w:r w:rsidRPr="00077645">
        <w:rPr>
          <w:rFonts w:ascii="Comic Sans MS" w:hAnsi="Comic Sans MS"/>
          <w:sz w:val="20"/>
          <w:szCs w:val="20"/>
        </w:rPr>
        <w:t>in the</w:t>
      </w:r>
      <w:r>
        <w:rPr>
          <w:rFonts w:ascii="Comic Sans MS" w:hAnsi="Comic Sans MS"/>
          <w:sz w:val="20"/>
          <w:szCs w:val="20"/>
        </w:rPr>
        <w:t xml:space="preserve"> book the student is reading</w:t>
      </w:r>
      <w:r w:rsidRPr="00C01F57">
        <w:rPr>
          <w:rFonts w:ascii="Comic Sans MS" w:hAnsi="Comic Sans MS"/>
          <w:sz w:val="20"/>
          <w:szCs w:val="20"/>
        </w:rPr>
        <w:t xml:space="preserve">. The chapter does not need to be in sequence. </w:t>
      </w:r>
      <w:r>
        <w:rPr>
          <w:rFonts w:ascii="Comic Sans MS" w:hAnsi="Comic Sans MS"/>
          <w:sz w:val="20"/>
          <w:szCs w:val="20"/>
        </w:rPr>
        <w:t>The selection you make may be read later in class. Good readers read their texts more than once. Re-reading is another strategy we will encourage.</w:t>
      </w:r>
    </w:p>
    <w:p w:rsidR="00EF1943" w:rsidRDefault="00EF1943" w:rsidP="00EF1943">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 xml:space="preserve">Preview/survey the reading </w:t>
      </w:r>
      <w:r w:rsidRPr="00077645">
        <w:rPr>
          <w:rFonts w:ascii="Comic Sans MS" w:hAnsi="Comic Sans MS"/>
          <w:sz w:val="20"/>
          <w:szCs w:val="20"/>
        </w:rPr>
        <w:t>selection</w:t>
      </w:r>
      <w:r>
        <w:rPr>
          <w:rFonts w:ascii="Comic Sans MS" w:hAnsi="Comic Sans MS"/>
          <w:sz w:val="20"/>
          <w:szCs w:val="20"/>
        </w:rPr>
        <w:t xml:space="preserve"> </w:t>
      </w:r>
      <w:r w:rsidRPr="00077645">
        <w:rPr>
          <w:rFonts w:ascii="Comic Sans MS" w:hAnsi="Comic Sans MS"/>
          <w:sz w:val="20"/>
          <w:szCs w:val="20"/>
        </w:rPr>
        <w:t>with the student</w:t>
      </w:r>
      <w:r>
        <w:rPr>
          <w:rFonts w:ascii="Comic Sans MS" w:hAnsi="Comic Sans MS"/>
          <w:sz w:val="20"/>
          <w:szCs w:val="20"/>
        </w:rPr>
        <w:t xml:space="preserve">: </w:t>
      </w:r>
      <w:r w:rsidRPr="00077645">
        <w:rPr>
          <w:rFonts w:ascii="Comic Sans MS" w:hAnsi="Comic Sans MS"/>
          <w:sz w:val="20"/>
          <w:szCs w:val="20"/>
        </w:rPr>
        <w:t>pictures,</w:t>
      </w:r>
      <w:r>
        <w:rPr>
          <w:rFonts w:ascii="Comic Sans MS" w:hAnsi="Comic Sans MS"/>
          <w:sz w:val="20"/>
          <w:szCs w:val="20"/>
        </w:rPr>
        <w:t xml:space="preserve"> </w:t>
      </w:r>
      <w:r w:rsidRPr="00B406B3">
        <w:rPr>
          <w:rFonts w:ascii="Comic Sans MS" w:hAnsi="Comic Sans MS"/>
          <w:sz w:val="20"/>
          <w:szCs w:val="20"/>
        </w:rPr>
        <w:t>captions, information in</w:t>
      </w:r>
    </w:p>
    <w:p w:rsidR="00EF1943" w:rsidRPr="00B406B3" w:rsidRDefault="00EF1943" w:rsidP="00EF1943">
      <w:pPr>
        <w:spacing w:after="0" w:line="240" w:lineRule="auto"/>
        <w:jc w:val="both"/>
        <w:rPr>
          <w:rFonts w:ascii="Comic Sans MS" w:hAnsi="Comic Sans MS"/>
          <w:sz w:val="20"/>
          <w:szCs w:val="20"/>
        </w:rPr>
      </w:pPr>
      <w:r w:rsidRPr="00B406B3">
        <w:rPr>
          <w:rFonts w:ascii="Comic Sans MS" w:hAnsi="Comic Sans MS"/>
          <w:sz w:val="20"/>
          <w:szCs w:val="20"/>
        </w:rPr>
        <w:t xml:space="preserve">sidebars, first sentences of paragraphs, graphics, etc. </w:t>
      </w:r>
    </w:p>
    <w:p w:rsidR="00EF1943" w:rsidRPr="00AB2A2F" w:rsidRDefault="00EF1943" w:rsidP="00EF1943">
      <w:pPr>
        <w:spacing w:after="0" w:line="240" w:lineRule="auto"/>
        <w:jc w:val="both"/>
        <w:rPr>
          <w:rFonts w:ascii="Comic Sans MS" w:hAnsi="Comic Sans MS"/>
          <w:i/>
          <w:sz w:val="20"/>
          <w:szCs w:val="20"/>
        </w:rPr>
      </w:pPr>
      <w:r>
        <w:rPr>
          <w:rFonts w:ascii="Comic Sans MS" w:hAnsi="Comic Sans MS"/>
          <w:i/>
          <w:sz w:val="20"/>
          <w:szCs w:val="20"/>
        </w:rPr>
        <w:t>Reading actually starts before we even read a first sentence, doesn’t it?</w:t>
      </w:r>
    </w:p>
    <w:p w:rsidR="00EF1943" w:rsidRDefault="00EF1943" w:rsidP="00EF1943">
      <w:pPr>
        <w:pStyle w:val="ListParagraph"/>
        <w:numPr>
          <w:ilvl w:val="0"/>
          <w:numId w:val="4"/>
        </w:numPr>
        <w:spacing w:after="0" w:line="240" w:lineRule="auto"/>
        <w:jc w:val="both"/>
        <w:rPr>
          <w:rFonts w:ascii="Comic Sans MS" w:hAnsi="Comic Sans MS"/>
          <w:sz w:val="20"/>
          <w:szCs w:val="20"/>
        </w:rPr>
      </w:pPr>
      <w:r w:rsidRPr="00AB2A2F">
        <w:rPr>
          <w:rFonts w:ascii="Comic Sans MS" w:hAnsi="Comic Sans MS"/>
          <w:sz w:val="20"/>
          <w:szCs w:val="20"/>
        </w:rPr>
        <w:t xml:space="preserve">Explain the K-W-L chart. Divide a blank page in the journal into three equal sections </w:t>
      </w:r>
      <w:r>
        <w:rPr>
          <w:rFonts w:ascii="Comic Sans MS" w:hAnsi="Comic Sans MS"/>
          <w:sz w:val="20"/>
          <w:szCs w:val="20"/>
        </w:rPr>
        <w:t>using</w:t>
      </w:r>
    </w:p>
    <w:p w:rsidR="00EF1943" w:rsidRPr="00AB2A2F" w:rsidRDefault="00EF1943" w:rsidP="00EF1943">
      <w:pPr>
        <w:spacing w:after="0" w:line="240" w:lineRule="auto"/>
        <w:jc w:val="both"/>
        <w:rPr>
          <w:rFonts w:ascii="Comic Sans MS" w:hAnsi="Comic Sans MS"/>
          <w:sz w:val="20"/>
          <w:szCs w:val="20"/>
        </w:rPr>
      </w:pPr>
      <w:r w:rsidRPr="00AB2A2F">
        <w:rPr>
          <w:rFonts w:ascii="Comic Sans MS" w:hAnsi="Comic Sans MS"/>
          <w:sz w:val="20"/>
          <w:szCs w:val="20"/>
        </w:rPr>
        <w:t>Two</w:t>
      </w:r>
      <w:r>
        <w:rPr>
          <w:rFonts w:ascii="Comic Sans MS" w:hAnsi="Comic Sans MS"/>
          <w:sz w:val="20"/>
          <w:szCs w:val="20"/>
        </w:rPr>
        <w:t xml:space="preserve"> </w:t>
      </w:r>
      <w:r w:rsidRPr="003F4068">
        <w:rPr>
          <w:rFonts w:ascii="Comic Sans MS" w:hAnsi="Comic Sans MS"/>
          <w:sz w:val="20"/>
          <w:szCs w:val="20"/>
        </w:rPr>
        <w:t>vertical line</w:t>
      </w:r>
      <w:r>
        <w:rPr>
          <w:rFonts w:ascii="Comic Sans MS" w:hAnsi="Comic Sans MS"/>
          <w:sz w:val="20"/>
          <w:szCs w:val="20"/>
        </w:rPr>
        <w:t>s</w:t>
      </w:r>
      <w:r w:rsidRPr="003F4068">
        <w:rPr>
          <w:rFonts w:ascii="Comic Sans MS" w:hAnsi="Comic Sans MS"/>
          <w:sz w:val="20"/>
          <w:szCs w:val="20"/>
        </w:rPr>
        <w:t xml:space="preserve">. Label the three sections: </w:t>
      </w:r>
      <w:r w:rsidRPr="003F4068">
        <w:rPr>
          <w:rFonts w:ascii="Comic Sans MS" w:hAnsi="Comic Sans MS"/>
          <w:i/>
          <w:sz w:val="20"/>
          <w:szCs w:val="20"/>
        </w:rPr>
        <w:t>What I Know, What I Want to Know, What I Learned</w:t>
      </w:r>
      <w:r>
        <w:rPr>
          <w:rFonts w:ascii="Comic Sans MS" w:hAnsi="Comic Sans MS"/>
          <w:i/>
          <w:sz w:val="20"/>
          <w:szCs w:val="20"/>
        </w:rPr>
        <w:t xml:space="preserve"> (in the future, K-W-L). What I Know</w:t>
      </w:r>
      <w:r>
        <w:rPr>
          <w:rFonts w:ascii="Comic Sans MS" w:hAnsi="Comic Sans MS"/>
          <w:sz w:val="20"/>
          <w:szCs w:val="20"/>
        </w:rPr>
        <w:t xml:space="preserve"> will contain background information known previously about the topic by the reader and information gathered during previewing the selection. </w:t>
      </w:r>
      <w:r>
        <w:rPr>
          <w:rFonts w:ascii="Comic Sans MS" w:hAnsi="Comic Sans MS"/>
          <w:i/>
          <w:sz w:val="20"/>
          <w:szCs w:val="20"/>
        </w:rPr>
        <w:t>What I Want to Know</w:t>
      </w:r>
      <w:r>
        <w:rPr>
          <w:rFonts w:ascii="Comic Sans MS" w:hAnsi="Comic Sans MS"/>
          <w:sz w:val="20"/>
          <w:szCs w:val="20"/>
        </w:rPr>
        <w:t xml:space="preserve"> will contain questions the reader has before reading and will include questions. </w:t>
      </w:r>
      <w:r>
        <w:rPr>
          <w:rFonts w:ascii="Comic Sans MS" w:hAnsi="Comic Sans MS"/>
          <w:i/>
          <w:sz w:val="20"/>
          <w:szCs w:val="20"/>
        </w:rPr>
        <w:t xml:space="preserve">What is the author’s main idea in this selection? How can I prove that? What details prove I am right about the main idea? </w:t>
      </w:r>
      <w:r>
        <w:rPr>
          <w:rFonts w:ascii="Comic Sans MS" w:hAnsi="Comic Sans MS"/>
          <w:sz w:val="20"/>
          <w:szCs w:val="20"/>
        </w:rPr>
        <w:t xml:space="preserve">The W section will also include unknown words. </w:t>
      </w:r>
      <w:r>
        <w:rPr>
          <w:rFonts w:ascii="Comic Sans MS" w:hAnsi="Comic Sans MS"/>
          <w:i/>
          <w:sz w:val="20"/>
          <w:szCs w:val="20"/>
        </w:rPr>
        <w:t>What I Learned</w:t>
      </w:r>
      <w:r>
        <w:rPr>
          <w:rFonts w:ascii="Comic Sans MS" w:hAnsi="Comic Sans MS"/>
          <w:sz w:val="20"/>
          <w:szCs w:val="20"/>
        </w:rPr>
        <w:t xml:space="preserve"> will include the main idea and details, answers to the questions in the W section, and corrections of information written in the K section.</w:t>
      </w:r>
    </w:p>
    <w:p w:rsidR="00EF1943" w:rsidRPr="003F4068" w:rsidRDefault="00EF1943" w:rsidP="00EF1943">
      <w:pPr>
        <w:spacing w:after="0" w:line="240" w:lineRule="auto"/>
        <w:ind w:left="3600"/>
        <w:jc w:val="both"/>
        <w:rPr>
          <w:rFonts w:ascii="Comic Sans MS" w:hAnsi="Comic Sans MS"/>
          <w:sz w:val="20"/>
          <w:szCs w:val="20"/>
        </w:rPr>
      </w:pPr>
      <w:r>
        <w:rPr>
          <w:rFonts w:ascii="Comic Sans MS" w:hAnsi="Comic Sans MS"/>
          <w:sz w:val="20"/>
          <w:szCs w:val="20"/>
        </w:rPr>
        <w:t>During Reading:</w:t>
      </w:r>
    </w:p>
    <w:p w:rsidR="00EF1943" w:rsidRDefault="00EF1943" w:rsidP="00EF1943">
      <w:pPr>
        <w:pStyle w:val="ListParagraph"/>
        <w:numPr>
          <w:ilvl w:val="0"/>
          <w:numId w:val="3"/>
        </w:numPr>
        <w:spacing w:after="0" w:line="240" w:lineRule="auto"/>
        <w:jc w:val="both"/>
        <w:rPr>
          <w:rFonts w:ascii="Comic Sans MS" w:hAnsi="Comic Sans MS"/>
          <w:sz w:val="20"/>
          <w:szCs w:val="20"/>
        </w:rPr>
      </w:pPr>
      <w:r w:rsidRPr="003F4068">
        <w:rPr>
          <w:rFonts w:ascii="Comic Sans MS" w:hAnsi="Comic Sans MS"/>
          <w:sz w:val="20"/>
          <w:szCs w:val="20"/>
        </w:rPr>
        <w:t>Preview the reading selection. During previewing, make connections with what you know about</w:t>
      </w:r>
    </w:p>
    <w:p w:rsidR="00EF1943" w:rsidRPr="003F4068" w:rsidRDefault="00EF1943" w:rsidP="00EF1943">
      <w:pPr>
        <w:spacing w:after="0" w:line="240" w:lineRule="auto"/>
        <w:jc w:val="both"/>
        <w:rPr>
          <w:rFonts w:ascii="Comic Sans MS" w:hAnsi="Comic Sans MS"/>
          <w:sz w:val="20"/>
          <w:szCs w:val="20"/>
        </w:rPr>
      </w:pPr>
      <w:r w:rsidRPr="003F4068">
        <w:rPr>
          <w:rFonts w:ascii="Comic Sans MS" w:hAnsi="Comic Sans MS"/>
          <w:sz w:val="20"/>
          <w:szCs w:val="20"/>
        </w:rPr>
        <w:t xml:space="preserve">the topic of the selection. </w:t>
      </w:r>
      <w:r>
        <w:rPr>
          <w:rFonts w:ascii="Comic Sans MS" w:hAnsi="Comic Sans MS"/>
          <w:sz w:val="20"/>
          <w:szCs w:val="20"/>
        </w:rPr>
        <w:t xml:space="preserve">Ask questions. Make predictions. Read first sentences and words in bold print. Read questions and information in sidebars. </w:t>
      </w:r>
      <w:r w:rsidRPr="003F4068">
        <w:rPr>
          <w:rFonts w:ascii="Comic Sans MS" w:hAnsi="Comic Sans MS"/>
          <w:sz w:val="20"/>
          <w:szCs w:val="20"/>
        </w:rPr>
        <w:t xml:space="preserve">The mentor </w:t>
      </w:r>
      <w:r>
        <w:rPr>
          <w:rFonts w:ascii="Comic Sans MS" w:hAnsi="Comic Sans MS"/>
          <w:sz w:val="20"/>
          <w:szCs w:val="20"/>
        </w:rPr>
        <w:t xml:space="preserve">and student work together. If the student is not forthcoming with ideas, the mentor’s role becomes more one of </w:t>
      </w:r>
      <w:r w:rsidRPr="003F4068">
        <w:rPr>
          <w:rFonts w:ascii="Comic Sans MS" w:hAnsi="Comic Sans MS"/>
          <w:sz w:val="20"/>
          <w:szCs w:val="20"/>
        </w:rPr>
        <w:t>modeling.</w:t>
      </w:r>
      <w:r>
        <w:rPr>
          <w:rFonts w:ascii="Comic Sans MS" w:hAnsi="Comic Sans MS"/>
          <w:sz w:val="20"/>
          <w:szCs w:val="20"/>
        </w:rPr>
        <w:t xml:space="preserve"> This activity is a team effort between the mentor and student.</w:t>
      </w:r>
    </w:p>
    <w:p w:rsidR="00EF1943" w:rsidRDefault="00EF1943" w:rsidP="00EF1943">
      <w:pPr>
        <w:pStyle w:val="ListParagraph"/>
        <w:numPr>
          <w:ilvl w:val="0"/>
          <w:numId w:val="3"/>
        </w:numPr>
        <w:spacing w:after="0" w:line="240" w:lineRule="auto"/>
        <w:jc w:val="both"/>
        <w:rPr>
          <w:rFonts w:ascii="Comic Sans MS" w:hAnsi="Comic Sans MS"/>
          <w:sz w:val="20"/>
          <w:szCs w:val="20"/>
        </w:rPr>
      </w:pPr>
      <w:r w:rsidRPr="003F4068">
        <w:rPr>
          <w:rFonts w:ascii="Comic Sans MS" w:hAnsi="Comic Sans MS"/>
          <w:sz w:val="20"/>
          <w:szCs w:val="20"/>
        </w:rPr>
        <w:t xml:space="preserve">After previewing, fill in the K portion of your chart with </w:t>
      </w:r>
      <w:r>
        <w:rPr>
          <w:rFonts w:ascii="Comic Sans MS" w:hAnsi="Comic Sans MS"/>
          <w:sz w:val="20"/>
          <w:szCs w:val="20"/>
        </w:rPr>
        <w:t>what you know now. The mentor takes</w:t>
      </w:r>
    </w:p>
    <w:p w:rsidR="00EF1943" w:rsidRPr="00AB2A2F" w:rsidRDefault="00EF1943" w:rsidP="00EF1943">
      <w:pPr>
        <w:spacing w:after="0" w:line="240" w:lineRule="auto"/>
        <w:jc w:val="both"/>
        <w:rPr>
          <w:rFonts w:ascii="Comic Sans MS" w:hAnsi="Comic Sans MS"/>
          <w:sz w:val="20"/>
          <w:szCs w:val="20"/>
        </w:rPr>
      </w:pPr>
      <w:r w:rsidRPr="00AB2A2F">
        <w:rPr>
          <w:rFonts w:ascii="Comic Sans MS" w:hAnsi="Comic Sans MS"/>
          <w:sz w:val="20"/>
          <w:szCs w:val="20"/>
        </w:rPr>
        <w:t>a leading role as needed, encouraging the student to participate with ideas.</w:t>
      </w:r>
    </w:p>
    <w:p w:rsidR="00EF1943" w:rsidRDefault="00EF1943" w:rsidP="00EF1943">
      <w:pPr>
        <w:pStyle w:val="ListParagraph"/>
        <w:numPr>
          <w:ilvl w:val="0"/>
          <w:numId w:val="3"/>
        </w:numPr>
        <w:spacing w:after="0" w:line="240" w:lineRule="auto"/>
        <w:jc w:val="both"/>
        <w:rPr>
          <w:rFonts w:ascii="Comic Sans MS" w:hAnsi="Comic Sans MS"/>
          <w:sz w:val="20"/>
          <w:szCs w:val="20"/>
        </w:rPr>
      </w:pPr>
      <w:r w:rsidRPr="003F4068">
        <w:rPr>
          <w:rFonts w:ascii="Comic Sans MS" w:hAnsi="Comic Sans MS"/>
          <w:sz w:val="20"/>
          <w:szCs w:val="20"/>
        </w:rPr>
        <w:t xml:space="preserve">Fill in the W portion of the chart with what you want to know. This will include </w:t>
      </w:r>
      <w:r>
        <w:rPr>
          <w:rFonts w:ascii="Comic Sans MS" w:hAnsi="Comic Sans MS"/>
          <w:sz w:val="20"/>
          <w:szCs w:val="20"/>
        </w:rPr>
        <w:t>questions about</w:t>
      </w:r>
    </w:p>
    <w:p w:rsidR="00EF1943" w:rsidRPr="003F4068" w:rsidRDefault="00EF1943" w:rsidP="00EF1943">
      <w:pPr>
        <w:spacing w:after="0" w:line="240" w:lineRule="auto"/>
        <w:jc w:val="both"/>
        <w:rPr>
          <w:rFonts w:ascii="Comic Sans MS" w:hAnsi="Comic Sans MS"/>
          <w:sz w:val="20"/>
          <w:szCs w:val="20"/>
        </w:rPr>
      </w:pPr>
      <w:r w:rsidRPr="00AB2A2F">
        <w:rPr>
          <w:rFonts w:ascii="Comic Sans MS" w:hAnsi="Comic Sans MS"/>
          <w:sz w:val="20"/>
          <w:szCs w:val="20"/>
        </w:rPr>
        <w:t>the main idea</w:t>
      </w:r>
      <w:r>
        <w:rPr>
          <w:rFonts w:ascii="Comic Sans MS" w:hAnsi="Comic Sans MS"/>
          <w:sz w:val="20"/>
          <w:szCs w:val="20"/>
        </w:rPr>
        <w:t xml:space="preserve"> </w:t>
      </w:r>
      <w:r w:rsidRPr="003F4068">
        <w:rPr>
          <w:rFonts w:ascii="Comic Sans MS" w:hAnsi="Comic Sans MS"/>
          <w:sz w:val="20"/>
          <w:szCs w:val="20"/>
        </w:rPr>
        <w:t>of the selection and s</w:t>
      </w:r>
      <w:r>
        <w:rPr>
          <w:rFonts w:ascii="Comic Sans MS" w:hAnsi="Comic Sans MS"/>
          <w:sz w:val="20"/>
          <w:szCs w:val="20"/>
        </w:rPr>
        <w:t>upporting information. The mentor is encouraging and takes a leadership role as needed</w:t>
      </w:r>
      <w:r w:rsidRPr="003F4068">
        <w:rPr>
          <w:rFonts w:ascii="Comic Sans MS" w:hAnsi="Comic Sans MS"/>
          <w:sz w:val="20"/>
          <w:szCs w:val="20"/>
        </w:rPr>
        <w:t>.</w:t>
      </w:r>
    </w:p>
    <w:p w:rsidR="00EF1943" w:rsidRDefault="00EF1943" w:rsidP="00EF1943">
      <w:pPr>
        <w:pStyle w:val="ListParagraph"/>
        <w:numPr>
          <w:ilvl w:val="0"/>
          <w:numId w:val="3"/>
        </w:numPr>
        <w:spacing w:after="0" w:line="240" w:lineRule="auto"/>
        <w:jc w:val="both"/>
        <w:rPr>
          <w:rFonts w:ascii="Comic Sans MS" w:hAnsi="Comic Sans MS"/>
          <w:sz w:val="20"/>
          <w:szCs w:val="20"/>
        </w:rPr>
      </w:pPr>
      <w:r w:rsidRPr="003F4068">
        <w:rPr>
          <w:rFonts w:ascii="Comic Sans MS" w:hAnsi="Comic Sans MS"/>
          <w:sz w:val="20"/>
          <w:szCs w:val="20"/>
        </w:rPr>
        <w:t xml:space="preserve">Read the selection orally. </w:t>
      </w:r>
      <w:r>
        <w:rPr>
          <w:rFonts w:ascii="Comic Sans MS" w:hAnsi="Comic Sans MS"/>
          <w:sz w:val="20"/>
          <w:szCs w:val="20"/>
        </w:rPr>
        <w:t>Take turns reading. The mentor reads one sentence, then the</w:t>
      </w:r>
    </w:p>
    <w:p w:rsidR="00EF1943" w:rsidRPr="00AB2A2F" w:rsidRDefault="00EF1943" w:rsidP="00EF1943">
      <w:pPr>
        <w:spacing w:after="0" w:line="240" w:lineRule="auto"/>
        <w:jc w:val="both"/>
        <w:rPr>
          <w:rFonts w:ascii="Comic Sans MS" w:hAnsi="Comic Sans MS"/>
          <w:sz w:val="20"/>
          <w:szCs w:val="20"/>
        </w:rPr>
      </w:pPr>
      <w:r w:rsidRPr="00AB2A2F">
        <w:rPr>
          <w:rFonts w:ascii="Comic Sans MS" w:hAnsi="Comic Sans MS"/>
          <w:sz w:val="20"/>
          <w:szCs w:val="20"/>
        </w:rPr>
        <w:t>student reads one sentence, or increase the reading to alternating paragraphs if the student is comfortable reading orally. Use the stop and think method, thinking out loud, making</w:t>
      </w:r>
    </w:p>
    <w:p w:rsidR="00EF1943" w:rsidRPr="00AB2A2F" w:rsidRDefault="00EF1943" w:rsidP="00EF1943">
      <w:pPr>
        <w:spacing w:after="0" w:line="240" w:lineRule="auto"/>
        <w:jc w:val="both"/>
        <w:rPr>
          <w:rFonts w:ascii="Comic Sans MS" w:hAnsi="Comic Sans MS"/>
          <w:sz w:val="20"/>
          <w:szCs w:val="20"/>
        </w:rPr>
      </w:pPr>
      <w:r w:rsidRPr="003F4068">
        <w:rPr>
          <w:rFonts w:ascii="Comic Sans MS" w:hAnsi="Comic Sans MS"/>
          <w:sz w:val="20"/>
          <w:szCs w:val="20"/>
        </w:rPr>
        <w:t>c</w:t>
      </w:r>
      <w:r>
        <w:rPr>
          <w:rFonts w:ascii="Comic Sans MS" w:hAnsi="Comic Sans MS"/>
          <w:sz w:val="20"/>
          <w:szCs w:val="20"/>
        </w:rPr>
        <w:t>onnections, questioning, rereading, marking the text with post-it notes, etc. Refer to the Active Reader Strategies written in the journal</w:t>
      </w:r>
      <w:r w:rsidRPr="003F4068">
        <w:rPr>
          <w:rFonts w:ascii="Comic Sans MS" w:hAnsi="Comic Sans MS"/>
          <w:sz w:val="20"/>
          <w:szCs w:val="20"/>
        </w:rPr>
        <w:t>. As you come</w:t>
      </w:r>
      <w:r>
        <w:rPr>
          <w:rFonts w:ascii="Comic Sans MS" w:hAnsi="Comic Sans MS"/>
          <w:sz w:val="20"/>
          <w:szCs w:val="20"/>
        </w:rPr>
        <w:t xml:space="preserve"> across unknown words, mark the spots with post-it</w:t>
      </w:r>
      <w:r w:rsidRPr="003F4068">
        <w:rPr>
          <w:rFonts w:ascii="Comic Sans MS" w:hAnsi="Comic Sans MS"/>
          <w:sz w:val="20"/>
          <w:szCs w:val="20"/>
        </w:rPr>
        <w:t xml:space="preserve"> note</w:t>
      </w:r>
      <w:r>
        <w:rPr>
          <w:rFonts w:ascii="Comic Sans MS" w:hAnsi="Comic Sans MS"/>
          <w:sz w:val="20"/>
          <w:szCs w:val="20"/>
        </w:rPr>
        <w:t>s. The mentor is modeling during his/her reading and encourages the student to follow his/her lead using strategies.</w:t>
      </w:r>
    </w:p>
    <w:p w:rsidR="00EF1943" w:rsidRPr="00885FA9" w:rsidRDefault="00EF1943" w:rsidP="00EF1943">
      <w:pPr>
        <w:spacing w:after="0" w:line="240" w:lineRule="auto"/>
        <w:ind w:left="2880" w:firstLine="720"/>
        <w:jc w:val="both"/>
        <w:rPr>
          <w:rFonts w:ascii="Comic Sans MS" w:hAnsi="Comic Sans MS"/>
          <w:sz w:val="20"/>
          <w:szCs w:val="20"/>
        </w:rPr>
      </w:pPr>
      <w:r w:rsidRPr="00885FA9">
        <w:rPr>
          <w:rFonts w:ascii="Comic Sans MS" w:hAnsi="Comic Sans MS"/>
          <w:sz w:val="20"/>
          <w:szCs w:val="20"/>
        </w:rPr>
        <w:t>After Reading:</w:t>
      </w:r>
    </w:p>
    <w:p w:rsidR="00EF1943" w:rsidRDefault="00EF1943" w:rsidP="00EF1943">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Go back to the K-W-L chart in the student’s journal. Complete the L section.</w:t>
      </w:r>
    </w:p>
    <w:p w:rsidR="00EF1943" w:rsidRPr="00885FA9" w:rsidRDefault="00EF1943" w:rsidP="00EF1943">
      <w:pPr>
        <w:spacing w:after="0" w:line="240" w:lineRule="auto"/>
        <w:jc w:val="both"/>
        <w:rPr>
          <w:rFonts w:ascii="Comic Sans MS" w:hAnsi="Comic Sans MS"/>
          <w:sz w:val="20"/>
          <w:szCs w:val="20"/>
        </w:rPr>
      </w:pPr>
      <w:r>
        <w:rPr>
          <w:rFonts w:ascii="Comic Sans MS" w:hAnsi="Comic Sans MS"/>
          <w:i/>
          <w:sz w:val="20"/>
          <w:szCs w:val="20"/>
        </w:rPr>
        <w:t xml:space="preserve">Were we right about </w:t>
      </w:r>
      <w:r w:rsidRPr="00756819">
        <w:rPr>
          <w:rFonts w:ascii="Comic Sans MS" w:hAnsi="Comic Sans MS"/>
          <w:i/>
          <w:sz w:val="20"/>
          <w:szCs w:val="20"/>
        </w:rPr>
        <w:t xml:space="preserve">our predictions in the K section of the chart? </w:t>
      </w:r>
      <w:r>
        <w:rPr>
          <w:rFonts w:ascii="Comic Sans MS" w:hAnsi="Comic Sans MS"/>
          <w:sz w:val="20"/>
          <w:szCs w:val="20"/>
        </w:rPr>
        <w:t>Can we say</w:t>
      </w:r>
      <w:r>
        <w:rPr>
          <w:rFonts w:ascii="Comic Sans MS" w:hAnsi="Comic Sans MS"/>
          <w:i/>
          <w:sz w:val="20"/>
          <w:szCs w:val="20"/>
        </w:rPr>
        <w:t xml:space="preserve"> what some of these unknown words mean?</w:t>
      </w:r>
      <w:r>
        <w:rPr>
          <w:rFonts w:ascii="Comic Sans MS" w:hAnsi="Comic Sans MS"/>
          <w:sz w:val="20"/>
          <w:szCs w:val="20"/>
        </w:rPr>
        <w:t xml:space="preserve"> </w:t>
      </w:r>
      <w:r>
        <w:rPr>
          <w:rFonts w:ascii="Comic Sans MS" w:hAnsi="Comic Sans MS"/>
          <w:i/>
          <w:sz w:val="20"/>
          <w:szCs w:val="20"/>
        </w:rPr>
        <w:t>Can we answer the questions we had while reading?</w:t>
      </w:r>
      <w:r>
        <w:rPr>
          <w:rFonts w:ascii="Comic Sans MS" w:hAnsi="Comic Sans MS"/>
          <w:sz w:val="20"/>
          <w:szCs w:val="20"/>
        </w:rPr>
        <w:t xml:space="preserve"> </w:t>
      </w:r>
      <w:r>
        <w:rPr>
          <w:rFonts w:ascii="Comic Sans MS" w:hAnsi="Comic Sans MS"/>
          <w:i/>
          <w:sz w:val="20"/>
          <w:szCs w:val="20"/>
        </w:rPr>
        <w:t>Do we know what the author’s purpose was in writing this story? Do we know what the main idea was?</w:t>
      </w:r>
      <w:r>
        <w:rPr>
          <w:rFonts w:ascii="Comic Sans MS" w:hAnsi="Comic Sans MS"/>
          <w:sz w:val="20"/>
          <w:szCs w:val="20"/>
        </w:rPr>
        <w:t xml:space="preserve"> </w:t>
      </w:r>
      <w:r>
        <w:rPr>
          <w:rFonts w:ascii="Comic Sans MS" w:hAnsi="Comic Sans MS"/>
          <w:i/>
          <w:sz w:val="20"/>
          <w:szCs w:val="20"/>
        </w:rPr>
        <w:t>What in the story makes us think the way we do? How do we know our ideas are right? Can we prove it? How? Can we point to the text, put our finger on the part that makes us think as we do? What did we learn?</w:t>
      </w:r>
    </w:p>
    <w:p w:rsidR="00EF1943" w:rsidRDefault="00EF1943" w:rsidP="00EF1943">
      <w:pPr>
        <w:spacing w:after="0" w:line="240" w:lineRule="auto"/>
        <w:jc w:val="both"/>
        <w:rPr>
          <w:rFonts w:ascii="Comic Sans MS" w:hAnsi="Comic Sans MS"/>
          <w:sz w:val="20"/>
          <w:szCs w:val="20"/>
        </w:rPr>
      </w:pPr>
      <w:r>
        <w:rPr>
          <w:rFonts w:ascii="Comic Sans MS" w:hAnsi="Comic Sans MS"/>
          <w:sz w:val="20"/>
          <w:szCs w:val="20"/>
        </w:rPr>
        <w:t>During discussion, point to the text, have the student put his/her finger on the page to show where the evidence is which proves the conclusions you are drawing about the main ideas and word meanings  are correct. If the conclusions are not correct, share your thinking orally.</w:t>
      </w:r>
    </w:p>
    <w:p w:rsidR="00EF1943" w:rsidRPr="000C2A6B" w:rsidRDefault="00EF1943" w:rsidP="00EF1943">
      <w:pPr>
        <w:spacing w:after="0" w:line="240" w:lineRule="auto"/>
        <w:ind w:firstLine="720"/>
        <w:jc w:val="both"/>
        <w:rPr>
          <w:rFonts w:ascii="Comic Sans MS" w:hAnsi="Comic Sans MS"/>
          <w:sz w:val="20"/>
          <w:szCs w:val="20"/>
        </w:rPr>
      </w:pPr>
      <w:r>
        <w:rPr>
          <w:rFonts w:ascii="Comic Sans MS" w:hAnsi="Comic Sans MS"/>
          <w:i/>
          <w:sz w:val="20"/>
          <w:szCs w:val="20"/>
        </w:rPr>
        <w:t xml:space="preserve">I don’t think so. I think …. Because right here it says…What do you think? You know, the writing doesn’t really say that, does it? But we know it. That’s using what we know and what the author says to figure something out, another good reader strategy. </w:t>
      </w:r>
      <w:r>
        <w:rPr>
          <w:rFonts w:ascii="Comic Sans MS" w:hAnsi="Comic Sans MS"/>
          <w:sz w:val="20"/>
          <w:szCs w:val="20"/>
        </w:rPr>
        <w:t>Use the post-it notes. Go back to the text.</w:t>
      </w:r>
    </w:p>
    <w:p w:rsidR="00EF1943" w:rsidRDefault="00EF1943" w:rsidP="00EF1943">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Complete the K-W-L chart. The K is already complete. The W contains the questions you</w:t>
      </w:r>
    </w:p>
    <w:p w:rsidR="00EF1943" w:rsidRDefault="00EF1943" w:rsidP="00EF1943">
      <w:pPr>
        <w:spacing w:after="0" w:line="240" w:lineRule="auto"/>
        <w:jc w:val="both"/>
        <w:rPr>
          <w:rFonts w:ascii="Comic Sans MS" w:hAnsi="Comic Sans MS"/>
          <w:sz w:val="20"/>
          <w:szCs w:val="20"/>
        </w:rPr>
      </w:pPr>
      <w:r w:rsidRPr="00C45EC6">
        <w:rPr>
          <w:rFonts w:ascii="Comic Sans MS" w:hAnsi="Comic Sans MS"/>
          <w:sz w:val="20"/>
          <w:szCs w:val="20"/>
        </w:rPr>
        <w:t>had prior to reading and w</w:t>
      </w:r>
      <w:r>
        <w:rPr>
          <w:rFonts w:ascii="Comic Sans MS" w:hAnsi="Comic Sans MS"/>
          <w:sz w:val="20"/>
          <w:szCs w:val="20"/>
        </w:rPr>
        <w:t>hat you added as you read. Complete the L section with all that you learned.</w:t>
      </w:r>
    </w:p>
    <w:p w:rsidR="00EF1943" w:rsidRDefault="00EF1943" w:rsidP="00EF1943">
      <w:pPr>
        <w:spacing w:after="0" w:line="240" w:lineRule="auto"/>
        <w:rPr>
          <w:rFonts w:ascii="Comic Sans MS" w:hAnsi="Comic Sans MS"/>
          <w:sz w:val="20"/>
          <w:szCs w:val="20"/>
        </w:rPr>
      </w:pPr>
    </w:p>
    <w:p w:rsidR="00EF1943" w:rsidRDefault="00EF1943" w:rsidP="00EF1943">
      <w:pPr>
        <w:spacing w:after="0" w:line="240" w:lineRule="auto"/>
        <w:jc w:val="center"/>
        <w:rPr>
          <w:rFonts w:ascii="Comic Sans MS" w:hAnsi="Comic Sans MS"/>
          <w:sz w:val="20"/>
          <w:szCs w:val="20"/>
        </w:rPr>
      </w:pPr>
      <w:r>
        <w:rPr>
          <w:rFonts w:ascii="Comic Sans MS" w:hAnsi="Comic Sans MS"/>
          <w:sz w:val="20"/>
          <w:szCs w:val="20"/>
        </w:rPr>
        <w:t>Closing:</w:t>
      </w:r>
    </w:p>
    <w:p w:rsidR="00EF1943" w:rsidRPr="00AB2A2F" w:rsidRDefault="00EF1943" w:rsidP="00EF1943">
      <w:pPr>
        <w:pStyle w:val="ListParagraph"/>
        <w:numPr>
          <w:ilvl w:val="0"/>
          <w:numId w:val="2"/>
        </w:numPr>
        <w:spacing w:after="0" w:line="240" w:lineRule="auto"/>
        <w:jc w:val="both"/>
        <w:rPr>
          <w:rFonts w:ascii="Comic Sans MS" w:hAnsi="Comic Sans MS"/>
          <w:sz w:val="20"/>
          <w:szCs w:val="20"/>
        </w:rPr>
      </w:pPr>
      <w:r>
        <w:rPr>
          <w:rFonts w:ascii="Comic Sans MS" w:hAnsi="Comic Sans MS"/>
          <w:i/>
          <w:sz w:val="20"/>
          <w:szCs w:val="20"/>
        </w:rPr>
        <w:t>We accomplished so much today! We used the K-W-L chart to organize our learning before</w:t>
      </w:r>
      <w:r w:rsidRPr="00AB2A2F">
        <w:rPr>
          <w:rFonts w:ascii="Comic Sans MS" w:hAnsi="Comic Sans MS"/>
          <w:i/>
          <w:sz w:val="20"/>
          <w:szCs w:val="20"/>
        </w:rPr>
        <w:t>,</w:t>
      </w:r>
    </w:p>
    <w:p w:rsidR="00EF1943" w:rsidRPr="00AB2A2F" w:rsidRDefault="00EF1943" w:rsidP="00EF1943">
      <w:pPr>
        <w:spacing w:after="0" w:line="240" w:lineRule="auto"/>
        <w:jc w:val="both"/>
        <w:rPr>
          <w:rFonts w:ascii="Comic Sans MS" w:hAnsi="Comic Sans MS"/>
          <w:sz w:val="20"/>
          <w:szCs w:val="20"/>
        </w:rPr>
      </w:pPr>
      <w:r w:rsidRPr="00AB2A2F">
        <w:rPr>
          <w:rFonts w:ascii="Comic Sans MS" w:hAnsi="Comic Sans MS"/>
          <w:i/>
          <w:sz w:val="20"/>
          <w:szCs w:val="20"/>
        </w:rPr>
        <w:t xml:space="preserve">after, and during reading. We practiced Proficient Reader Strategies. We determined the main idea of the selection and found proof in </w:t>
      </w:r>
      <w:r>
        <w:rPr>
          <w:rFonts w:ascii="Comic Sans MS" w:hAnsi="Comic Sans MS"/>
          <w:i/>
          <w:sz w:val="20"/>
          <w:szCs w:val="20"/>
        </w:rPr>
        <w:t>supporting details, determining</w:t>
      </w:r>
      <w:r w:rsidRPr="00AB2A2F">
        <w:rPr>
          <w:rFonts w:ascii="Comic Sans MS" w:hAnsi="Comic Sans MS"/>
          <w:i/>
          <w:sz w:val="20"/>
          <w:szCs w:val="20"/>
        </w:rPr>
        <w:t xml:space="preserve"> the main idea We worked together collaboratively, not just cooperating, but creating. That’s impressive. I’m proud of us and how much we achieved toady.</w:t>
      </w:r>
    </w:p>
    <w:p w:rsidR="00EF1943" w:rsidRPr="00C50F83" w:rsidRDefault="00EF1943" w:rsidP="00EF1943">
      <w:pPr>
        <w:pStyle w:val="ListParagraph"/>
        <w:numPr>
          <w:ilvl w:val="0"/>
          <w:numId w:val="2"/>
        </w:numPr>
        <w:spacing w:after="0" w:line="240" w:lineRule="auto"/>
        <w:jc w:val="both"/>
        <w:rPr>
          <w:rFonts w:ascii="Comic Sans MS" w:hAnsi="Comic Sans MS"/>
          <w:sz w:val="20"/>
          <w:szCs w:val="20"/>
        </w:rPr>
      </w:pPr>
      <w:r w:rsidRPr="00C50F83">
        <w:rPr>
          <w:rFonts w:ascii="Comic Sans MS" w:hAnsi="Comic Sans MS"/>
          <w:sz w:val="20"/>
          <w:szCs w:val="20"/>
        </w:rPr>
        <w:t>R</w:t>
      </w:r>
      <w:r>
        <w:rPr>
          <w:rFonts w:ascii="Comic Sans MS" w:hAnsi="Comic Sans MS"/>
          <w:sz w:val="20"/>
          <w:szCs w:val="20"/>
        </w:rPr>
        <w:t>efer to Session One for additional closing activities.</w:t>
      </w:r>
      <w:r w:rsidRPr="00C50F83">
        <w:rPr>
          <w:rFonts w:ascii="Comic Sans MS" w:hAnsi="Comic Sans MS"/>
          <w:sz w:val="20"/>
          <w:szCs w:val="20"/>
        </w:rPr>
        <w:t xml:space="preserve"> Thank you for your time and talent.</w:t>
      </w:r>
    </w:p>
    <w:p w:rsidR="00F24760" w:rsidRDefault="00EF1943"/>
    <w:sectPr w:rsidR="00F24760" w:rsidSect="009924F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44D0"/>
    <w:multiLevelType w:val="hybridMultilevel"/>
    <w:tmpl w:val="0DB4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34849"/>
    <w:multiLevelType w:val="hybridMultilevel"/>
    <w:tmpl w:val="4D983C80"/>
    <w:lvl w:ilvl="0" w:tplc="BC4C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657EBB"/>
    <w:multiLevelType w:val="hybridMultilevel"/>
    <w:tmpl w:val="E21AA8AA"/>
    <w:lvl w:ilvl="0" w:tplc="6EA05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7C26DA"/>
    <w:multiLevelType w:val="hybridMultilevel"/>
    <w:tmpl w:val="DEBC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1943"/>
    <w:rsid w:val="00EF194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43"/>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19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Macintosh Word</Application>
  <DocSecurity>0</DocSecurity>
  <Lines>39</Lines>
  <Paragraphs>9</Paragraphs>
  <ScaleCrop>false</ScaleCrop>
  <Company>Appalchian State University</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Rorick</dc:creator>
  <cp:keywords/>
  <cp:lastModifiedBy>Ben Rorick</cp:lastModifiedBy>
  <cp:revision>1</cp:revision>
  <dcterms:created xsi:type="dcterms:W3CDTF">2015-08-03T01:37:00Z</dcterms:created>
  <dcterms:modified xsi:type="dcterms:W3CDTF">2015-08-03T01:37:00Z</dcterms:modified>
</cp:coreProperties>
</file>