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96"/>
        <w:tblW w:w="0" w:type="auto"/>
        <w:tblLook w:val="04A0" w:firstRow="1" w:lastRow="0" w:firstColumn="1" w:lastColumn="0" w:noHBand="0" w:noVBand="1"/>
      </w:tblPr>
      <w:tblGrid>
        <w:gridCol w:w="9350"/>
      </w:tblGrid>
      <w:tr w:rsidR="00956708" w:rsidTr="00956708">
        <w:tc>
          <w:tcPr>
            <w:tcW w:w="9350" w:type="dxa"/>
          </w:tcPr>
          <w:p w:rsidR="00956708" w:rsidRPr="00956708" w:rsidRDefault="00956708" w:rsidP="00956708">
            <w:r w:rsidRPr="008B153A">
              <w:rPr>
                <w:b/>
              </w:rPr>
              <w:t>Focus:</w:t>
            </w:r>
            <w:r>
              <w:rPr>
                <w:b/>
              </w:rPr>
              <w:t xml:space="preserve">  </w:t>
            </w:r>
            <w:r w:rsidRPr="00956708">
              <w:t>Building Relationships</w:t>
            </w:r>
            <w:r w:rsidR="003F475B">
              <w:t xml:space="preserve"> using Vision Boards</w:t>
            </w:r>
          </w:p>
          <w:p w:rsidR="00956708" w:rsidRDefault="00956708" w:rsidP="00956708"/>
          <w:p w:rsidR="00956708" w:rsidRDefault="00956708" w:rsidP="00956708">
            <w:r w:rsidRPr="008B153A">
              <w:rPr>
                <w:b/>
              </w:rPr>
              <w:t>Materials:</w:t>
            </w:r>
            <w:r>
              <w:rPr>
                <w:b/>
              </w:rPr>
              <w:t xml:space="preserve">  </w:t>
            </w:r>
            <w:r w:rsidR="00342316">
              <w:t>j</w:t>
            </w:r>
            <w:r w:rsidRPr="00956708">
              <w:t>ournal</w:t>
            </w:r>
            <w:r>
              <w:t xml:space="preserve">, </w:t>
            </w:r>
            <w:r w:rsidR="00342316">
              <w:t xml:space="preserve">copies of “If” handout, </w:t>
            </w:r>
            <w:r>
              <w:t xml:space="preserve">markers/colored pencils/colored pens, </w:t>
            </w:r>
            <w:r w:rsidR="00152E9C">
              <w:t>glue stick</w:t>
            </w:r>
            <w:r>
              <w:t>, magazines, other items to use for decorating a journal</w:t>
            </w:r>
            <w:r w:rsidR="00342316">
              <w:t>, sample vision board handout</w:t>
            </w:r>
          </w:p>
          <w:p w:rsidR="00342316" w:rsidRDefault="00342316" w:rsidP="00956708"/>
        </w:tc>
      </w:tr>
      <w:tr w:rsidR="00956708" w:rsidRPr="008B153A" w:rsidTr="00956708">
        <w:tc>
          <w:tcPr>
            <w:tcW w:w="9350" w:type="dxa"/>
          </w:tcPr>
          <w:p w:rsidR="003F475B" w:rsidRPr="003F475B" w:rsidRDefault="003F475B" w:rsidP="003F475B">
            <w:r>
              <w:rPr>
                <w:b/>
              </w:rPr>
              <w:t xml:space="preserve">Opening: </w:t>
            </w:r>
          </w:p>
          <w:p w:rsidR="003F475B" w:rsidRDefault="003F475B" w:rsidP="003F475B">
            <w:pPr>
              <w:rPr>
                <w:i/>
              </w:rPr>
            </w:pPr>
            <w:r>
              <w:rPr>
                <w:i/>
              </w:rPr>
              <w:t xml:space="preserve">     (</w:t>
            </w:r>
            <w:r w:rsidRPr="003F475B">
              <w:rPr>
                <w:i/>
              </w:rPr>
              <w:t>Building a positive relationship with each other will help your scholar</w:t>
            </w:r>
            <w:r w:rsidR="008306F0">
              <w:rPr>
                <w:i/>
              </w:rPr>
              <w:t>s</w:t>
            </w:r>
            <w:r w:rsidRPr="003F475B">
              <w:rPr>
                <w:i/>
              </w:rPr>
              <w:t xml:space="preserve"> develop trust in you</w:t>
            </w:r>
            <w:r w:rsidR="008306F0">
              <w:rPr>
                <w:i/>
              </w:rPr>
              <w:t xml:space="preserve"> as</w:t>
            </w:r>
            <w:r w:rsidRPr="003F475B">
              <w:rPr>
                <w:i/>
              </w:rPr>
              <w:t xml:space="preserve"> </w:t>
            </w:r>
            <w:r w:rsidR="00581444">
              <w:rPr>
                <w:i/>
              </w:rPr>
              <w:t xml:space="preserve">they tackle </w:t>
            </w:r>
            <w:r w:rsidRPr="003F475B">
              <w:rPr>
                <w:i/>
              </w:rPr>
              <w:t xml:space="preserve">challenging texts and </w:t>
            </w:r>
            <w:r w:rsidR="008306F0">
              <w:rPr>
                <w:i/>
              </w:rPr>
              <w:t>skills</w:t>
            </w:r>
            <w:r w:rsidRPr="003F475B">
              <w:rPr>
                <w:i/>
              </w:rPr>
              <w:t>.  Before the session, you may want to start a vision board cover for your journal.  This will provide your scholar an opportunity to ‘infer’ or determine things about you based on your pictures, words, and phrases on your vision board cover.  Sample vision boards are included in the lesson resources to show you</w:t>
            </w:r>
            <w:r w:rsidR="008306F0">
              <w:rPr>
                <w:i/>
              </w:rPr>
              <w:t>r</w:t>
            </w:r>
            <w:r w:rsidRPr="003F475B">
              <w:rPr>
                <w:i/>
              </w:rPr>
              <w:t xml:space="preserve"> scholar</w:t>
            </w:r>
            <w:r w:rsidR="008306F0">
              <w:rPr>
                <w:i/>
              </w:rPr>
              <w:t>s a sample</w:t>
            </w:r>
            <w:r w:rsidRPr="003F475B">
              <w:rPr>
                <w:i/>
              </w:rPr>
              <w:t>.</w:t>
            </w:r>
            <w:r>
              <w:rPr>
                <w:i/>
              </w:rPr>
              <w:t>)</w:t>
            </w:r>
          </w:p>
          <w:p w:rsidR="003F475B" w:rsidRDefault="003F475B" w:rsidP="003F475B">
            <w:pPr>
              <w:rPr>
                <w:b/>
              </w:rPr>
            </w:pPr>
          </w:p>
          <w:p w:rsidR="003F475B" w:rsidRPr="003F475B" w:rsidRDefault="003F475B" w:rsidP="003F475B">
            <w:pPr>
              <w:rPr>
                <w:b/>
              </w:rPr>
            </w:pPr>
            <w:r>
              <w:rPr>
                <w:b/>
              </w:rPr>
              <w:t>Introduction</w:t>
            </w:r>
            <w:r w:rsidRPr="003F475B">
              <w:rPr>
                <w:b/>
              </w:rPr>
              <w:t>:</w:t>
            </w:r>
          </w:p>
          <w:p w:rsidR="003F475B" w:rsidRDefault="00956708" w:rsidP="003F475B">
            <w:pPr>
              <w:pStyle w:val="ListParagraph"/>
              <w:numPr>
                <w:ilvl w:val="0"/>
                <w:numId w:val="2"/>
              </w:numPr>
            </w:pPr>
            <w:r w:rsidRPr="003F475B">
              <w:t xml:space="preserve">Introduce yourself to your scholar(s).  Share your name and where you work.  </w:t>
            </w:r>
          </w:p>
          <w:p w:rsidR="003F475B" w:rsidRDefault="00956708" w:rsidP="003F475B">
            <w:pPr>
              <w:pStyle w:val="ListParagraph"/>
              <w:numPr>
                <w:ilvl w:val="0"/>
                <w:numId w:val="2"/>
              </w:numPr>
            </w:pPr>
            <w:r w:rsidRPr="003F475B">
              <w:t>Ask your scholar</w:t>
            </w:r>
            <w:r w:rsidR="008306F0">
              <w:t>s</w:t>
            </w:r>
            <w:r w:rsidRPr="003F475B">
              <w:t xml:space="preserve"> to share </w:t>
            </w:r>
            <w:r w:rsidR="008306F0">
              <w:t>their</w:t>
            </w:r>
            <w:r w:rsidRPr="003F475B">
              <w:t xml:space="preserve"> name</w:t>
            </w:r>
            <w:r w:rsidR="008306F0">
              <w:t>s</w:t>
            </w:r>
            <w:r w:rsidRPr="003F475B">
              <w:t>.</w:t>
            </w:r>
            <w:r w:rsidR="003F475B">
              <w:t xml:space="preserve">  </w:t>
            </w:r>
          </w:p>
          <w:p w:rsidR="003F475B" w:rsidRDefault="003F475B" w:rsidP="00E44376">
            <w:pPr>
              <w:pStyle w:val="ListParagraph"/>
              <w:numPr>
                <w:ilvl w:val="0"/>
                <w:numId w:val="2"/>
              </w:numPr>
            </w:pPr>
            <w:r>
              <w:t>Let’s see what we have in common.  Take 3-5 minutes to complete the handout.  Discuss your responses together.  Use the responses to spark conversation about your interests, fears, goals, favorites, pet peeves, family, etc.</w:t>
            </w:r>
          </w:p>
          <w:p w:rsidR="003F475B" w:rsidRDefault="003F475B" w:rsidP="003F475B"/>
          <w:p w:rsidR="003F475B" w:rsidRPr="008B153A" w:rsidRDefault="003F475B" w:rsidP="003F475B">
            <w:pPr>
              <w:pStyle w:val="ListParagraph"/>
            </w:pPr>
          </w:p>
        </w:tc>
      </w:tr>
      <w:tr w:rsidR="00956708" w:rsidRPr="008B153A" w:rsidTr="00956708">
        <w:tc>
          <w:tcPr>
            <w:tcW w:w="9350" w:type="dxa"/>
          </w:tcPr>
          <w:p w:rsidR="003F475B" w:rsidRPr="003F475B" w:rsidRDefault="003F475B" w:rsidP="003F475B">
            <w:pPr>
              <w:rPr>
                <w:b/>
              </w:rPr>
            </w:pPr>
            <w:r w:rsidRPr="003F475B">
              <w:rPr>
                <w:b/>
              </w:rPr>
              <w:t>Creating our Vision:</w:t>
            </w:r>
          </w:p>
          <w:p w:rsidR="003F475B" w:rsidRDefault="003F475B" w:rsidP="00342316">
            <w:pPr>
              <w:pStyle w:val="ListParagraph"/>
              <w:numPr>
                <w:ilvl w:val="0"/>
                <w:numId w:val="6"/>
              </w:numPr>
            </w:pPr>
            <w:r w:rsidRPr="00342316">
              <w:rPr>
                <w:b/>
              </w:rPr>
              <w:t>Say to scholars:</w:t>
            </w:r>
            <w:r>
              <w:t xml:space="preserve"> You will use a journal in our sessions to write your responses and to attach graphic organizers and related items. (Show your vision board cover that you started and/or show the sample.)</w:t>
            </w:r>
          </w:p>
          <w:p w:rsidR="00342316" w:rsidRDefault="00342316" w:rsidP="00342316">
            <w:pPr>
              <w:pStyle w:val="ListParagraph"/>
            </w:pPr>
          </w:p>
          <w:p w:rsidR="003F475B" w:rsidRDefault="003F475B" w:rsidP="00342316">
            <w:pPr>
              <w:pStyle w:val="ListParagraph"/>
              <w:numPr>
                <w:ilvl w:val="0"/>
                <w:numId w:val="6"/>
              </w:numPr>
            </w:pPr>
            <w:r w:rsidRPr="00342316">
              <w:rPr>
                <w:b/>
              </w:rPr>
              <w:t>Say to scholars:</w:t>
            </w:r>
            <w:r>
              <w:t xml:space="preserve">  </w:t>
            </w:r>
            <w:r w:rsidR="008306F0">
              <w:t>Many teachers use i</w:t>
            </w:r>
            <w:r>
              <w:t xml:space="preserve">nteractive notebooks and journals in </w:t>
            </w:r>
            <w:r w:rsidR="008306F0">
              <w:t xml:space="preserve">their </w:t>
            </w:r>
            <w:r>
              <w:t>classes</w:t>
            </w:r>
            <w:r w:rsidR="008306F0">
              <w:t>.  They often ask you to decorate the cover as a part of as assignment.</w:t>
            </w:r>
            <w:r>
              <w:t xml:space="preserve">  The journal that you will use for our sessions will be unique.  We will put a vision board on the cover of the journal.  Look at my journal cover.  What can you learn about me from my cover?  (Share more details </w:t>
            </w:r>
            <w:r w:rsidR="008306F0">
              <w:t xml:space="preserve">about yourself </w:t>
            </w:r>
            <w:r>
              <w:t>as you feel comfortable.)  What makes this cover different from other</w:t>
            </w:r>
            <w:r w:rsidR="008306F0">
              <w:t xml:space="preserve"> cover</w:t>
            </w:r>
            <w:r>
              <w:t>s</w:t>
            </w:r>
            <w:r w:rsidR="008306F0">
              <w:t xml:space="preserve"> that you have decorated?  This cover</w:t>
            </w:r>
            <w:r>
              <w:t xml:space="preserve"> has goals one it.  It also has inspirational quotes and messages.  It drives me.  It inspires me.  It keeps me going even when I feel like throwing in the towel.  So, what does the word </w:t>
            </w:r>
            <w:r w:rsidRPr="00342316">
              <w:rPr>
                <w:i/>
              </w:rPr>
              <w:t>vision</w:t>
            </w:r>
            <w:r>
              <w:t xml:space="preserve"> mean based on the purpose of this cover?  </w:t>
            </w:r>
          </w:p>
          <w:p w:rsidR="00342316" w:rsidRDefault="00342316" w:rsidP="00342316"/>
          <w:p w:rsidR="003F475B" w:rsidRDefault="008306F0" w:rsidP="00342316">
            <w:pPr>
              <w:pStyle w:val="ListParagraph"/>
              <w:numPr>
                <w:ilvl w:val="0"/>
                <w:numId w:val="6"/>
              </w:numPr>
            </w:pPr>
            <w:r w:rsidRPr="00342316">
              <w:rPr>
                <w:b/>
              </w:rPr>
              <w:t>Say to scholars:</w:t>
            </w:r>
            <w:r>
              <w:t xml:space="preserve">  </w:t>
            </w:r>
            <w:r w:rsidR="00342316">
              <w:t>Look at the sample vision boards on the handout.  This is just an idea of how a few people created their vision board.  You will c</w:t>
            </w:r>
            <w:r w:rsidR="003F475B">
              <w:t xml:space="preserve">reate the </w:t>
            </w:r>
            <w:r w:rsidR="00342316">
              <w:t xml:space="preserve">vision board </w:t>
            </w:r>
            <w:r w:rsidR="003F475B">
              <w:t>cov</w:t>
            </w:r>
            <w:r>
              <w:t>er by cutting and gluing</w:t>
            </w:r>
            <w:r w:rsidR="003F475B">
              <w:t xml:space="preserve"> pictures, </w:t>
            </w:r>
            <w:r>
              <w:t>words, letters, and phrases on</w:t>
            </w:r>
            <w:r w:rsidR="003F475B">
              <w:t xml:space="preserve"> the front cover.  </w:t>
            </w:r>
            <w:r>
              <w:t xml:space="preserve">You will make a collage of the items.  As you look for </w:t>
            </w:r>
            <w:r w:rsidR="003F475B">
              <w:t>pictures, words, and phrases</w:t>
            </w:r>
            <w:r>
              <w:t xml:space="preserve">, think about these </w:t>
            </w:r>
            <w:r w:rsidR="003F475B">
              <w:t xml:space="preserve">questions.  </w:t>
            </w:r>
            <w:r>
              <w:t>(</w:t>
            </w:r>
            <w:r w:rsidR="003F475B">
              <w:t>The</w:t>
            </w:r>
            <w:r>
              <w:t xml:space="preserve"> questions will help your scholars</w:t>
            </w:r>
            <w:r w:rsidR="003F475B">
              <w:t xml:space="preserve"> find things that </w:t>
            </w:r>
            <w:r>
              <w:t xml:space="preserve">are </w:t>
            </w:r>
            <w:r w:rsidR="003F475B">
              <w:t>motivat</w:t>
            </w:r>
            <w:r>
              <w:t>ional</w:t>
            </w:r>
            <w:r w:rsidR="003F475B">
              <w:t xml:space="preserve"> and inspir</w:t>
            </w:r>
            <w:r>
              <w:t>ational</w:t>
            </w:r>
            <w:r w:rsidR="003F475B">
              <w:t>.</w:t>
            </w:r>
            <w:r>
              <w:t>)</w:t>
            </w:r>
          </w:p>
          <w:p w:rsidR="003F475B" w:rsidRDefault="003F475B" w:rsidP="00342316">
            <w:pPr>
              <w:pStyle w:val="ListParagraph"/>
              <w:numPr>
                <w:ilvl w:val="0"/>
                <w:numId w:val="5"/>
              </w:numPr>
            </w:pPr>
            <w:r>
              <w:t xml:space="preserve">What makes you happy?  </w:t>
            </w:r>
          </w:p>
          <w:p w:rsidR="003F475B" w:rsidRDefault="003F475B" w:rsidP="00342316">
            <w:pPr>
              <w:pStyle w:val="ListParagraph"/>
              <w:numPr>
                <w:ilvl w:val="0"/>
                <w:numId w:val="5"/>
              </w:numPr>
            </w:pPr>
            <w:r>
              <w:t xml:space="preserve">What would you like to do this year that you haven’t accomplished before?  </w:t>
            </w:r>
          </w:p>
          <w:p w:rsidR="003F475B" w:rsidRDefault="003F475B" w:rsidP="00342316">
            <w:pPr>
              <w:pStyle w:val="ListParagraph"/>
              <w:numPr>
                <w:ilvl w:val="0"/>
                <w:numId w:val="5"/>
              </w:numPr>
            </w:pPr>
            <w:r>
              <w:t xml:space="preserve">What type of job would you like to have?  </w:t>
            </w:r>
          </w:p>
          <w:p w:rsidR="003F475B" w:rsidRDefault="003F475B" w:rsidP="00342316">
            <w:pPr>
              <w:pStyle w:val="ListParagraph"/>
              <w:numPr>
                <w:ilvl w:val="0"/>
                <w:numId w:val="5"/>
              </w:numPr>
            </w:pPr>
            <w:r>
              <w:t xml:space="preserve">Where would you like to go to college?  </w:t>
            </w:r>
          </w:p>
          <w:p w:rsidR="003F475B" w:rsidRDefault="003F475B" w:rsidP="00342316">
            <w:pPr>
              <w:pStyle w:val="ListParagraph"/>
              <w:numPr>
                <w:ilvl w:val="0"/>
                <w:numId w:val="5"/>
              </w:numPr>
            </w:pPr>
            <w:r>
              <w:t>What kind</w:t>
            </w:r>
            <w:r w:rsidR="008306F0">
              <w:t xml:space="preserve">s of thoughts and beliefs </w:t>
            </w:r>
            <w:r>
              <w:t xml:space="preserve">help you stay on track?  </w:t>
            </w:r>
          </w:p>
          <w:p w:rsidR="003F475B" w:rsidRDefault="003F475B" w:rsidP="00342316">
            <w:pPr>
              <w:pStyle w:val="ListParagraph"/>
              <w:numPr>
                <w:ilvl w:val="0"/>
                <w:numId w:val="5"/>
              </w:numPr>
            </w:pPr>
            <w:r>
              <w:t xml:space="preserve">What songs help you stay focused?  </w:t>
            </w:r>
          </w:p>
          <w:p w:rsidR="003F475B" w:rsidRDefault="003F475B" w:rsidP="00342316">
            <w:pPr>
              <w:pStyle w:val="ListParagraph"/>
              <w:numPr>
                <w:ilvl w:val="0"/>
                <w:numId w:val="5"/>
              </w:numPr>
            </w:pPr>
            <w:r>
              <w:t xml:space="preserve">Who do you have in your life that is in your corner?  </w:t>
            </w:r>
          </w:p>
          <w:p w:rsidR="00956708" w:rsidRPr="00342316" w:rsidRDefault="003F475B" w:rsidP="003E0E26">
            <w:pPr>
              <w:pStyle w:val="ListParagraph"/>
              <w:numPr>
                <w:ilvl w:val="0"/>
                <w:numId w:val="5"/>
              </w:numPr>
              <w:rPr>
                <w:b/>
              </w:rPr>
            </w:pPr>
            <w:r>
              <w:t xml:space="preserve">Which celebrities have the traits that you admire?    </w:t>
            </w:r>
            <w:bookmarkStart w:id="0" w:name="_GoBack"/>
            <w:bookmarkEnd w:id="0"/>
          </w:p>
          <w:p w:rsidR="00956708" w:rsidRPr="008B153A" w:rsidRDefault="00956708" w:rsidP="00956708"/>
        </w:tc>
      </w:tr>
      <w:tr w:rsidR="00956708" w:rsidRPr="008B153A" w:rsidTr="00956708">
        <w:tc>
          <w:tcPr>
            <w:tcW w:w="9350" w:type="dxa"/>
          </w:tcPr>
          <w:p w:rsidR="003F475B" w:rsidRPr="003F475B" w:rsidRDefault="003F475B" w:rsidP="003F475B">
            <w:r>
              <w:rPr>
                <w:b/>
              </w:rPr>
              <w:t xml:space="preserve">Closure:  </w:t>
            </w:r>
          </w:p>
          <w:p w:rsidR="003F475B" w:rsidRDefault="003F475B" w:rsidP="003F475B">
            <w:pPr>
              <w:rPr>
                <w:b/>
              </w:rPr>
            </w:pPr>
            <w:r w:rsidRPr="003F475B">
              <w:rPr>
                <w:b/>
              </w:rPr>
              <w:t>Say to scholars:</w:t>
            </w:r>
            <w:r>
              <w:rPr>
                <w:b/>
              </w:rPr>
              <w:t xml:space="preserve">  </w:t>
            </w:r>
          </w:p>
          <w:p w:rsidR="003F475B" w:rsidRDefault="003F475B" w:rsidP="003F475B">
            <w:pPr>
              <w:pStyle w:val="ListParagraph"/>
              <w:numPr>
                <w:ilvl w:val="0"/>
                <w:numId w:val="4"/>
              </w:numPr>
            </w:pPr>
            <w:r w:rsidRPr="003F475B">
              <w:lastRenderedPageBreak/>
              <w:t xml:space="preserve">What have you discovered about yourself that you might not have realized before this activity?  </w:t>
            </w:r>
          </w:p>
          <w:p w:rsidR="00956708" w:rsidRPr="003F475B" w:rsidRDefault="003F475B" w:rsidP="003F475B">
            <w:pPr>
              <w:pStyle w:val="ListParagraph"/>
              <w:numPr>
                <w:ilvl w:val="0"/>
                <w:numId w:val="4"/>
              </w:numPr>
              <w:rPr>
                <w:b/>
              </w:rPr>
            </w:pPr>
            <w:r>
              <w:t>Although o</w:t>
            </w:r>
            <w:r w:rsidRPr="003F475B">
              <w:t>ur f</w:t>
            </w:r>
            <w:r>
              <w:t xml:space="preserve">ocus will be on literacy skills, how can our sessions help your in other classes? </w:t>
            </w:r>
          </w:p>
          <w:p w:rsidR="003F475B" w:rsidRDefault="003F475B" w:rsidP="003F475B">
            <w:pPr>
              <w:pStyle w:val="ListParagraph"/>
            </w:pPr>
            <w:r>
              <w:t xml:space="preserve">Reading, writing, and vocabulary are involved in all of your classes.  </w:t>
            </w:r>
            <w:r w:rsidR="00F663DF">
              <w:t xml:space="preserve">(Sample response to scholars:  </w:t>
            </w:r>
            <w:r>
              <w:t>Being able to understand what you read will help you master concepts in science, social studies, electives, etc.  This is a safe place to practice reading strategies</w:t>
            </w:r>
            <w:r w:rsidR="00F663DF">
              <w:t xml:space="preserve">!  Thank you for sharing so much about yourself today.  I look forward to our time next week.)  </w:t>
            </w:r>
          </w:p>
          <w:p w:rsidR="00342316" w:rsidRPr="003F475B" w:rsidRDefault="00342316" w:rsidP="003F475B">
            <w:pPr>
              <w:pStyle w:val="ListParagraph"/>
              <w:rPr>
                <w:b/>
              </w:rPr>
            </w:pPr>
          </w:p>
        </w:tc>
      </w:tr>
      <w:tr w:rsidR="00956708" w:rsidRPr="008B153A" w:rsidTr="00956708">
        <w:tc>
          <w:tcPr>
            <w:tcW w:w="9350" w:type="dxa"/>
          </w:tcPr>
          <w:p w:rsidR="00956708" w:rsidRDefault="003F475B" w:rsidP="00956708">
            <w:r>
              <w:rPr>
                <w:b/>
              </w:rPr>
              <w:lastRenderedPageBreak/>
              <w:t>Wrapping Up:</w:t>
            </w:r>
            <w:r>
              <w:t xml:space="preserve">  </w:t>
            </w:r>
          </w:p>
          <w:p w:rsidR="003F475B" w:rsidRDefault="003F475B" w:rsidP="00956708">
            <w:r>
              <w:t xml:space="preserve">-Complete any required forms.  </w:t>
            </w:r>
          </w:p>
          <w:p w:rsidR="003F475B" w:rsidRDefault="003F475B" w:rsidP="00956708">
            <w:r>
              <w:t>-Collect materials and store for the next session.</w:t>
            </w:r>
          </w:p>
          <w:p w:rsidR="00581444" w:rsidRDefault="00581444" w:rsidP="00956708">
            <w:r>
              <w:t xml:space="preserve">-Read lesson #2 for next week.  </w:t>
            </w:r>
          </w:p>
          <w:p w:rsidR="00956708" w:rsidRPr="008B153A" w:rsidRDefault="00956708" w:rsidP="00956708"/>
        </w:tc>
      </w:tr>
    </w:tbl>
    <w:p w:rsidR="00B53396" w:rsidRPr="008B153A" w:rsidRDefault="00587046" w:rsidP="00956708">
      <w:pP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F0" w:rsidRDefault="008306F0" w:rsidP="008B153A">
      <w:pPr>
        <w:spacing w:after="0" w:line="240" w:lineRule="auto"/>
      </w:pPr>
      <w:r>
        <w:separator/>
      </w:r>
    </w:p>
  </w:endnote>
  <w:endnote w:type="continuationSeparator" w:id="0">
    <w:p w:rsidR="008306F0" w:rsidRDefault="008306F0"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F0" w:rsidRDefault="008306F0" w:rsidP="008B153A">
      <w:pPr>
        <w:spacing w:after="0" w:line="240" w:lineRule="auto"/>
      </w:pPr>
      <w:r>
        <w:separator/>
      </w:r>
    </w:p>
  </w:footnote>
  <w:footnote w:type="continuationSeparator" w:id="0">
    <w:p w:rsidR="008306F0" w:rsidRDefault="008306F0"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966D20">
      <w:rPr>
        <w:b/>
        <w:i/>
        <w:sz w:val="32"/>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17E8"/>
    <w:multiLevelType w:val="hybridMultilevel"/>
    <w:tmpl w:val="D52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60542"/>
    <w:multiLevelType w:val="hybridMultilevel"/>
    <w:tmpl w:val="9E66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313C9"/>
    <w:multiLevelType w:val="hybridMultilevel"/>
    <w:tmpl w:val="922AF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3445F3"/>
    <w:multiLevelType w:val="hybridMultilevel"/>
    <w:tmpl w:val="E6C0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B4AF2"/>
    <w:multiLevelType w:val="hybridMultilevel"/>
    <w:tmpl w:val="465E10D0"/>
    <w:lvl w:ilvl="0" w:tplc="59DE1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F0"/>
    <w:rsid w:val="00152E9C"/>
    <w:rsid w:val="00342316"/>
    <w:rsid w:val="003F475B"/>
    <w:rsid w:val="004B09AC"/>
    <w:rsid w:val="004B6499"/>
    <w:rsid w:val="00581444"/>
    <w:rsid w:val="006838A0"/>
    <w:rsid w:val="006F5976"/>
    <w:rsid w:val="008306F0"/>
    <w:rsid w:val="008B153A"/>
    <w:rsid w:val="00956708"/>
    <w:rsid w:val="00966D20"/>
    <w:rsid w:val="00A5769B"/>
    <w:rsid w:val="00AC666C"/>
    <w:rsid w:val="00D8350F"/>
    <w:rsid w:val="00F43189"/>
    <w:rsid w:val="00F6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72442-280D-44E2-BB0A-980AF98E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 w:type="paragraph" w:styleId="BalloonText">
    <w:name w:val="Balloon Text"/>
    <w:basedOn w:val="Normal"/>
    <w:link w:val="BalloonTextChar"/>
    <w:uiPriority w:val="99"/>
    <w:semiHidden/>
    <w:unhideWhenUsed/>
    <w:rsid w:val="00342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orth%20Star%20Grade%208\Less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1</Template>
  <TotalTime>13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Stewart, Keesa T.</cp:lastModifiedBy>
  <cp:revision>7</cp:revision>
  <cp:lastPrinted>2016-08-18T13:07:00Z</cp:lastPrinted>
  <dcterms:created xsi:type="dcterms:W3CDTF">2016-08-17T15:50:00Z</dcterms:created>
  <dcterms:modified xsi:type="dcterms:W3CDTF">2016-08-18T13:31:00Z</dcterms:modified>
</cp:coreProperties>
</file>