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519"/>
        <w:tblW w:w="0" w:type="auto"/>
        <w:tblLook w:val="04A0" w:firstRow="1" w:lastRow="0" w:firstColumn="1" w:lastColumn="0" w:noHBand="0" w:noVBand="1"/>
      </w:tblPr>
      <w:tblGrid>
        <w:gridCol w:w="9350"/>
      </w:tblGrid>
      <w:tr w:rsidR="008B153A" w:rsidTr="008B153A">
        <w:tc>
          <w:tcPr>
            <w:tcW w:w="9350" w:type="dxa"/>
          </w:tcPr>
          <w:p w:rsidR="00E10678" w:rsidRPr="006D1003" w:rsidRDefault="008B153A" w:rsidP="003905AA">
            <w:r w:rsidRPr="008B153A">
              <w:rPr>
                <w:b/>
              </w:rPr>
              <w:t>Focus:</w:t>
            </w:r>
            <w:r>
              <w:rPr>
                <w:b/>
              </w:rPr>
              <w:t xml:space="preserve">  </w:t>
            </w:r>
            <w:r w:rsidR="007261B7">
              <w:rPr>
                <w:b/>
              </w:rPr>
              <w:t xml:space="preserve">Author’s Craft </w:t>
            </w:r>
          </w:p>
          <w:p w:rsidR="008B153A" w:rsidRDefault="004C3BFE" w:rsidP="008B153A">
            <w:r>
              <w:t>Figurative language</w:t>
            </w:r>
            <w:r w:rsidR="00B035E9">
              <w:t xml:space="preserve">, imagery, </w:t>
            </w:r>
            <w:r w:rsidR="00D934E9">
              <w:t>theme</w:t>
            </w:r>
            <w:r w:rsidR="007261B7">
              <w:t>, mood</w:t>
            </w:r>
          </w:p>
          <w:p w:rsidR="00B302B5" w:rsidRPr="006D1003" w:rsidRDefault="00B302B5" w:rsidP="008B153A"/>
          <w:p w:rsidR="008B153A" w:rsidRDefault="008B153A" w:rsidP="004C3BFE">
            <w:r w:rsidRPr="008B153A">
              <w:rPr>
                <w:b/>
              </w:rPr>
              <w:t>Materials:</w:t>
            </w:r>
            <w:r w:rsidR="00B035E9">
              <w:rPr>
                <w:b/>
              </w:rPr>
              <w:t xml:space="preserve">  </w:t>
            </w:r>
            <w:r w:rsidR="004C3BFE">
              <w:t>poetic devices word sort cards, copies of “Dream Deferred,” highlighters, pen/pencil, glue stick</w:t>
            </w:r>
          </w:p>
        </w:tc>
      </w:tr>
      <w:tr w:rsidR="008B153A" w:rsidRPr="008B153A" w:rsidTr="008B153A">
        <w:tc>
          <w:tcPr>
            <w:tcW w:w="9350" w:type="dxa"/>
          </w:tcPr>
          <w:p w:rsidR="008B153A" w:rsidRDefault="008B153A" w:rsidP="008B153A">
            <w:pPr>
              <w:rPr>
                <w:b/>
              </w:rPr>
            </w:pPr>
            <w:r w:rsidRPr="008B153A">
              <w:rPr>
                <w:b/>
              </w:rPr>
              <w:t>Before Reading:</w:t>
            </w:r>
          </w:p>
          <w:p w:rsidR="00981881" w:rsidRDefault="00B035E9" w:rsidP="00B035E9">
            <w:pPr>
              <w:pStyle w:val="ListParagraph"/>
              <w:numPr>
                <w:ilvl w:val="0"/>
                <w:numId w:val="3"/>
              </w:numPr>
            </w:pPr>
            <w:r w:rsidRPr="00B035E9">
              <w:rPr>
                <w:b/>
              </w:rPr>
              <w:t>Say to scholars:</w:t>
            </w:r>
            <w:r>
              <w:t xml:space="preserve">  To review poetic devices, we will complete a </w:t>
            </w:r>
            <w:r w:rsidRPr="00B035E9">
              <w:t>Poet</w:t>
            </w:r>
            <w:r w:rsidR="0008153B">
              <w:t xml:space="preserve">ic Devices word sort.   </w:t>
            </w:r>
            <w:r w:rsidRPr="00B035E9">
              <w:t xml:space="preserve">When </w:t>
            </w:r>
            <w:r>
              <w:t>scholars</w:t>
            </w:r>
            <w:r w:rsidRPr="00B035E9">
              <w:t xml:space="preserve"> are finished with th</w:t>
            </w:r>
            <w:r>
              <w:t>e word sort, have them glue the correctly matched cards in their journals.</w:t>
            </w:r>
          </w:p>
          <w:p w:rsidR="008B153A" w:rsidRDefault="00B035E9" w:rsidP="00B035E9">
            <w:pPr>
              <w:pStyle w:val="ListParagraph"/>
              <w:numPr>
                <w:ilvl w:val="0"/>
                <w:numId w:val="3"/>
              </w:numPr>
            </w:pPr>
            <w:r w:rsidRPr="00B035E9">
              <w:rPr>
                <w:b/>
              </w:rPr>
              <w:t>Say to scholars:</w:t>
            </w:r>
            <w:r>
              <w:t xml:space="preserve">  What is the best way to read a poem?  Each time we watch a movie, we find details in the movie that we didn’t pay attention to or notice the first time.  This also happens when we ready poetry multiple times.  We hear words that rhyme, we can visualize images, and notice other devices used in the poem.</w:t>
            </w:r>
          </w:p>
          <w:p w:rsidR="00B302B5" w:rsidRPr="008B153A" w:rsidRDefault="00B302B5" w:rsidP="00B302B5">
            <w:pPr>
              <w:pStyle w:val="ListParagraph"/>
            </w:pPr>
          </w:p>
        </w:tc>
      </w:tr>
      <w:tr w:rsidR="008B153A" w:rsidRPr="008B153A" w:rsidTr="008B153A">
        <w:tc>
          <w:tcPr>
            <w:tcW w:w="9350" w:type="dxa"/>
          </w:tcPr>
          <w:p w:rsidR="008B153A" w:rsidRDefault="008B153A" w:rsidP="008B153A">
            <w:pPr>
              <w:rPr>
                <w:b/>
              </w:rPr>
            </w:pPr>
            <w:r w:rsidRPr="008B153A">
              <w:rPr>
                <w:b/>
              </w:rPr>
              <w:t>During Reading:</w:t>
            </w:r>
          </w:p>
          <w:p w:rsidR="008B153A" w:rsidRDefault="00B035E9" w:rsidP="00B035E9">
            <w:pPr>
              <w:pStyle w:val="ListParagraph"/>
              <w:numPr>
                <w:ilvl w:val="0"/>
                <w:numId w:val="4"/>
              </w:numPr>
            </w:pPr>
            <w:r>
              <w:t>Read “Dream Deferred” by Langston Hughes at least twice.</w:t>
            </w:r>
            <w:r w:rsidR="00D934E9">
              <w:t xml:space="preserve">  Glue the poem in your journal.</w:t>
            </w:r>
          </w:p>
          <w:p w:rsidR="00B035E9" w:rsidRDefault="00B035E9" w:rsidP="00B035E9">
            <w:pPr>
              <w:pStyle w:val="ListParagraph"/>
              <w:numPr>
                <w:ilvl w:val="0"/>
                <w:numId w:val="4"/>
              </w:numPr>
            </w:pPr>
            <w:r w:rsidRPr="00B302B5">
              <w:rPr>
                <w:b/>
              </w:rPr>
              <w:t xml:space="preserve">Discussion:  </w:t>
            </w:r>
            <w:r>
              <w:t>(Sample discussion questions)</w:t>
            </w:r>
          </w:p>
          <w:p w:rsidR="00D934E9" w:rsidRDefault="00D934E9" w:rsidP="004C3BFE">
            <w:pPr>
              <w:pStyle w:val="ListParagraph"/>
              <w:numPr>
                <w:ilvl w:val="0"/>
                <w:numId w:val="5"/>
              </w:numPr>
            </w:pPr>
            <w:r>
              <w:t>Number each line in the poem.  We will refer to the line numbers as we discuss the poem.</w:t>
            </w:r>
          </w:p>
          <w:p w:rsidR="00B035E9" w:rsidRDefault="00B035E9" w:rsidP="004C3BFE">
            <w:pPr>
              <w:pStyle w:val="ListParagraph"/>
              <w:numPr>
                <w:ilvl w:val="0"/>
                <w:numId w:val="5"/>
              </w:numPr>
            </w:pPr>
            <w:r>
              <w:t xml:space="preserve">What does the word </w:t>
            </w:r>
            <w:r w:rsidRPr="0008153B">
              <w:rPr>
                <w:i/>
              </w:rPr>
              <w:t>deferred</w:t>
            </w:r>
            <w:r>
              <w:t xml:space="preserve"> mean?  How do you know this is the meaning?  Hint:  If I want to defer my cell phone bill payment because it is due before my pay date, what do I want to happen with my payment due date?</w:t>
            </w:r>
            <w:r w:rsidR="00D934E9">
              <w:t xml:space="preserve">  Write the definition beside the title.</w:t>
            </w:r>
          </w:p>
          <w:p w:rsidR="00D934E9" w:rsidRDefault="0008153B" w:rsidP="004C3BFE">
            <w:pPr>
              <w:pStyle w:val="ListParagraph"/>
              <w:numPr>
                <w:ilvl w:val="0"/>
                <w:numId w:val="5"/>
              </w:numPr>
            </w:pPr>
            <w:r>
              <w:t xml:space="preserve">What’s the topic of the poem?  </w:t>
            </w:r>
            <w:r w:rsidR="00D934E9">
              <w:t xml:space="preserve">What’s going on in the poem?  How do you know this is happening? </w:t>
            </w:r>
          </w:p>
          <w:p w:rsidR="00D934E9" w:rsidRDefault="00D934E9" w:rsidP="004C3BFE">
            <w:pPr>
              <w:pStyle w:val="ListParagraph"/>
              <w:numPr>
                <w:ilvl w:val="0"/>
                <w:numId w:val="5"/>
              </w:numPr>
            </w:pPr>
            <w:r>
              <w:t xml:space="preserve">Highlight the examples of </w:t>
            </w:r>
            <w:r w:rsidRPr="00D934E9">
              <w:rPr>
                <w:b/>
              </w:rPr>
              <w:t>imagery</w:t>
            </w:r>
            <w:r>
              <w:t xml:space="preserve"> in the poem with one color.  What can you see, taste, smell, hear, or feel?  These are examples of </w:t>
            </w:r>
            <w:r w:rsidRPr="00D934E9">
              <w:rPr>
                <w:b/>
              </w:rPr>
              <w:t>imagery</w:t>
            </w:r>
            <w:r>
              <w:t xml:space="preserve">.  The speaker is appealing to our senses to help get the message across.  </w:t>
            </w:r>
          </w:p>
          <w:p w:rsidR="00D934E9" w:rsidRDefault="00D934E9" w:rsidP="004C3BFE">
            <w:pPr>
              <w:pStyle w:val="ListParagraph"/>
              <w:numPr>
                <w:ilvl w:val="0"/>
                <w:numId w:val="5"/>
              </w:numPr>
            </w:pPr>
            <w:r>
              <w:t xml:space="preserve">Circle each example of </w:t>
            </w:r>
            <w:r w:rsidRPr="007261B7">
              <w:rPr>
                <w:b/>
              </w:rPr>
              <w:t>simile</w:t>
            </w:r>
            <w:r>
              <w:t xml:space="preserve"> in a second color.  What two things are being compared in each simile?  How are the two items similar?  Write your response in the margin.  </w:t>
            </w:r>
            <w:r w:rsidR="007261B7">
              <w:t xml:space="preserve"> </w:t>
            </w:r>
          </w:p>
          <w:p w:rsidR="00584838" w:rsidRDefault="00584838" w:rsidP="004C3BFE">
            <w:pPr>
              <w:pStyle w:val="ListParagraph"/>
              <w:numPr>
                <w:ilvl w:val="0"/>
                <w:numId w:val="5"/>
              </w:numPr>
            </w:pPr>
            <w:r>
              <w:t>Optional:  Complete the chart with scholars.  Ask scholars to write the comparison, the action taking place, and the image created in our minds.</w:t>
            </w:r>
          </w:p>
          <w:tbl>
            <w:tblPr>
              <w:tblStyle w:val="TableGrid"/>
              <w:tblW w:w="0" w:type="auto"/>
              <w:tblInd w:w="1440" w:type="dxa"/>
              <w:tblLook w:val="04A0" w:firstRow="1" w:lastRow="0" w:firstColumn="1" w:lastColumn="0" w:noHBand="0" w:noVBand="1"/>
            </w:tblPr>
            <w:tblGrid>
              <w:gridCol w:w="1890"/>
              <w:gridCol w:w="1950"/>
              <w:gridCol w:w="1854"/>
              <w:gridCol w:w="1990"/>
            </w:tblGrid>
            <w:tr w:rsidR="00584838" w:rsidRPr="00584838" w:rsidTr="00584838">
              <w:tc>
                <w:tcPr>
                  <w:tcW w:w="2281" w:type="dxa"/>
                </w:tcPr>
                <w:p w:rsidR="00584838" w:rsidRPr="00584838" w:rsidRDefault="00584838" w:rsidP="00B302B5">
                  <w:pPr>
                    <w:pStyle w:val="ListParagraph"/>
                    <w:framePr w:hSpace="180" w:wrap="around" w:hAnchor="margin" w:y="519"/>
                    <w:ind w:left="0"/>
                    <w:rPr>
                      <w:sz w:val="16"/>
                    </w:rPr>
                  </w:pPr>
                </w:p>
              </w:tc>
              <w:tc>
                <w:tcPr>
                  <w:tcW w:w="2281" w:type="dxa"/>
                </w:tcPr>
                <w:p w:rsidR="00584838" w:rsidRPr="00584838" w:rsidRDefault="00584838" w:rsidP="00B302B5">
                  <w:pPr>
                    <w:pStyle w:val="ListParagraph"/>
                    <w:framePr w:hSpace="180" w:wrap="around" w:hAnchor="margin" w:y="519"/>
                    <w:ind w:left="0"/>
                    <w:rPr>
                      <w:b/>
                      <w:sz w:val="16"/>
                    </w:rPr>
                  </w:pPr>
                  <w:r w:rsidRPr="00584838">
                    <w:rPr>
                      <w:b/>
                      <w:sz w:val="16"/>
                    </w:rPr>
                    <w:t>Comparison</w:t>
                  </w:r>
                </w:p>
              </w:tc>
              <w:tc>
                <w:tcPr>
                  <w:tcW w:w="2281" w:type="dxa"/>
                </w:tcPr>
                <w:p w:rsidR="00584838" w:rsidRPr="00584838" w:rsidRDefault="00584838" w:rsidP="00B302B5">
                  <w:pPr>
                    <w:pStyle w:val="ListParagraph"/>
                    <w:framePr w:hSpace="180" w:wrap="around" w:hAnchor="margin" w:y="519"/>
                    <w:ind w:left="0"/>
                    <w:rPr>
                      <w:b/>
                      <w:sz w:val="16"/>
                    </w:rPr>
                  </w:pPr>
                  <w:r w:rsidRPr="00584838">
                    <w:rPr>
                      <w:b/>
                      <w:sz w:val="16"/>
                    </w:rPr>
                    <w:t>Action</w:t>
                  </w:r>
                </w:p>
              </w:tc>
              <w:tc>
                <w:tcPr>
                  <w:tcW w:w="2281" w:type="dxa"/>
                </w:tcPr>
                <w:p w:rsidR="00584838" w:rsidRPr="00584838" w:rsidRDefault="00584838" w:rsidP="00B302B5">
                  <w:pPr>
                    <w:pStyle w:val="ListParagraph"/>
                    <w:framePr w:hSpace="180" w:wrap="around" w:hAnchor="margin" w:y="519"/>
                    <w:ind w:left="0"/>
                    <w:rPr>
                      <w:b/>
                      <w:sz w:val="16"/>
                    </w:rPr>
                  </w:pPr>
                  <w:r w:rsidRPr="00584838">
                    <w:rPr>
                      <w:b/>
                      <w:sz w:val="16"/>
                    </w:rPr>
                    <w:t>Image/Feeling Created</w:t>
                  </w:r>
                </w:p>
              </w:tc>
            </w:tr>
            <w:tr w:rsidR="00584838" w:rsidRPr="00584838" w:rsidTr="00584838">
              <w:tc>
                <w:tcPr>
                  <w:tcW w:w="2281" w:type="dxa"/>
                </w:tcPr>
                <w:p w:rsidR="00584838" w:rsidRPr="00584838" w:rsidRDefault="00584838" w:rsidP="00B302B5">
                  <w:pPr>
                    <w:pStyle w:val="ListParagraph"/>
                    <w:framePr w:hSpace="180" w:wrap="around" w:hAnchor="margin" w:y="519"/>
                    <w:ind w:left="0"/>
                    <w:rPr>
                      <w:sz w:val="16"/>
                    </w:rPr>
                  </w:pPr>
                  <w:r w:rsidRPr="00584838">
                    <w:rPr>
                      <w:sz w:val="16"/>
                    </w:rPr>
                    <w:t>A dream deferred is like</w:t>
                  </w:r>
                </w:p>
              </w:tc>
              <w:tc>
                <w:tcPr>
                  <w:tcW w:w="2281" w:type="dxa"/>
                </w:tcPr>
                <w:p w:rsidR="00584838" w:rsidRPr="00584838" w:rsidRDefault="00584838" w:rsidP="00B302B5">
                  <w:pPr>
                    <w:pStyle w:val="ListParagraph"/>
                    <w:framePr w:hSpace="180" w:wrap="around" w:hAnchor="margin" w:y="519"/>
                    <w:ind w:left="0"/>
                    <w:rPr>
                      <w:sz w:val="16"/>
                    </w:rPr>
                  </w:pPr>
                  <w:r>
                    <w:rPr>
                      <w:sz w:val="16"/>
                    </w:rPr>
                    <w:t>A raisin in the sun</w:t>
                  </w:r>
                </w:p>
              </w:tc>
              <w:tc>
                <w:tcPr>
                  <w:tcW w:w="2281" w:type="dxa"/>
                </w:tcPr>
                <w:p w:rsidR="00584838" w:rsidRPr="00584838" w:rsidRDefault="00584838" w:rsidP="00B302B5">
                  <w:pPr>
                    <w:pStyle w:val="ListParagraph"/>
                    <w:framePr w:hSpace="180" w:wrap="around" w:hAnchor="margin" w:y="519"/>
                    <w:ind w:left="0"/>
                    <w:rPr>
                      <w:sz w:val="16"/>
                    </w:rPr>
                  </w:pPr>
                  <w:r>
                    <w:rPr>
                      <w:sz w:val="16"/>
                    </w:rPr>
                    <w:t>Dried up</w:t>
                  </w:r>
                </w:p>
              </w:tc>
              <w:tc>
                <w:tcPr>
                  <w:tcW w:w="2281" w:type="dxa"/>
                </w:tcPr>
                <w:p w:rsidR="00584838" w:rsidRPr="00584838" w:rsidRDefault="00584838" w:rsidP="00B302B5">
                  <w:pPr>
                    <w:pStyle w:val="ListParagraph"/>
                    <w:framePr w:hSpace="180" w:wrap="around" w:hAnchor="margin" w:y="519"/>
                    <w:ind w:left="0"/>
                    <w:rPr>
                      <w:sz w:val="16"/>
                    </w:rPr>
                  </w:pPr>
                  <w:r>
                    <w:rPr>
                      <w:sz w:val="16"/>
                    </w:rPr>
                    <w:t>Dead, shriveled, withered</w:t>
                  </w:r>
                </w:p>
              </w:tc>
            </w:tr>
            <w:tr w:rsidR="00584838" w:rsidRPr="00584838" w:rsidTr="00584838">
              <w:tc>
                <w:tcPr>
                  <w:tcW w:w="2281" w:type="dxa"/>
                </w:tcPr>
                <w:p w:rsidR="00584838" w:rsidRPr="00584838" w:rsidRDefault="00431BBE" w:rsidP="00B302B5">
                  <w:pPr>
                    <w:pStyle w:val="ListParagraph"/>
                    <w:framePr w:hSpace="180" w:wrap="around" w:hAnchor="margin" w:y="519"/>
                    <w:ind w:left="0"/>
                    <w:rPr>
                      <w:sz w:val="16"/>
                    </w:rPr>
                  </w:pPr>
                  <w:r w:rsidRPr="00584838">
                    <w:rPr>
                      <w:sz w:val="16"/>
                    </w:rPr>
                    <w:t>A dream deferred is like</w:t>
                  </w:r>
                </w:p>
              </w:tc>
              <w:tc>
                <w:tcPr>
                  <w:tcW w:w="2281" w:type="dxa"/>
                </w:tcPr>
                <w:p w:rsidR="00584838" w:rsidRPr="00584838" w:rsidRDefault="00584838" w:rsidP="00B302B5">
                  <w:pPr>
                    <w:pStyle w:val="ListParagraph"/>
                    <w:framePr w:hSpace="180" w:wrap="around" w:hAnchor="margin" w:y="519"/>
                    <w:ind w:left="0"/>
                    <w:rPr>
                      <w:sz w:val="16"/>
                    </w:rPr>
                  </w:pPr>
                </w:p>
              </w:tc>
              <w:tc>
                <w:tcPr>
                  <w:tcW w:w="2281" w:type="dxa"/>
                </w:tcPr>
                <w:p w:rsidR="00584838" w:rsidRPr="00584838" w:rsidRDefault="00584838" w:rsidP="00B302B5">
                  <w:pPr>
                    <w:pStyle w:val="ListParagraph"/>
                    <w:framePr w:hSpace="180" w:wrap="around" w:hAnchor="margin" w:y="519"/>
                    <w:ind w:left="0"/>
                    <w:rPr>
                      <w:sz w:val="16"/>
                    </w:rPr>
                  </w:pPr>
                </w:p>
              </w:tc>
              <w:tc>
                <w:tcPr>
                  <w:tcW w:w="2281" w:type="dxa"/>
                </w:tcPr>
                <w:p w:rsidR="00584838" w:rsidRPr="00584838" w:rsidRDefault="00584838" w:rsidP="00B302B5">
                  <w:pPr>
                    <w:pStyle w:val="ListParagraph"/>
                    <w:framePr w:hSpace="180" w:wrap="around" w:hAnchor="margin" w:y="519"/>
                    <w:ind w:left="0"/>
                    <w:rPr>
                      <w:sz w:val="16"/>
                    </w:rPr>
                  </w:pPr>
                </w:p>
              </w:tc>
            </w:tr>
            <w:tr w:rsidR="00584838" w:rsidRPr="00584838" w:rsidTr="00584838">
              <w:tc>
                <w:tcPr>
                  <w:tcW w:w="2281" w:type="dxa"/>
                </w:tcPr>
                <w:p w:rsidR="00584838" w:rsidRPr="00584838" w:rsidRDefault="00431BBE" w:rsidP="00B302B5">
                  <w:pPr>
                    <w:pStyle w:val="ListParagraph"/>
                    <w:framePr w:hSpace="180" w:wrap="around" w:hAnchor="margin" w:y="519"/>
                    <w:ind w:left="0"/>
                    <w:rPr>
                      <w:sz w:val="16"/>
                    </w:rPr>
                  </w:pPr>
                  <w:r w:rsidRPr="00584838">
                    <w:rPr>
                      <w:sz w:val="16"/>
                    </w:rPr>
                    <w:t>A dream deferred is like</w:t>
                  </w:r>
                </w:p>
              </w:tc>
              <w:tc>
                <w:tcPr>
                  <w:tcW w:w="2281" w:type="dxa"/>
                </w:tcPr>
                <w:p w:rsidR="00584838" w:rsidRPr="00584838" w:rsidRDefault="00584838" w:rsidP="00B302B5">
                  <w:pPr>
                    <w:pStyle w:val="ListParagraph"/>
                    <w:framePr w:hSpace="180" w:wrap="around" w:hAnchor="margin" w:y="519"/>
                    <w:ind w:left="0"/>
                    <w:rPr>
                      <w:sz w:val="16"/>
                    </w:rPr>
                  </w:pPr>
                </w:p>
              </w:tc>
              <w:tc>
                <w:tcPr>
                  <w:tcW w:w="2281" w:type="dxa"/>
                </w:tcPr>
                <w:p w:rsidR="00584838" w:rsidRPr="00584838" w:rsidRDefault="00584838" w:rsidP="00B302B5">
                  <w:pPr>
                    <w:pStyle w:val="ListParagraph"/>
                    <w:framePr w:hSpace="180" w:wrap="around" w:hAnchor="margin" w:y="519"/>
                    <w:ind w:left="0"/>
                    <w:rPr>
                      <w:sz w:val="16"/>
                    </w:rPr>
                  </w:pPr>
                </w:p>
              </w:tc>
              <w:tc>
                <w:tcPr>
                  <w:tcW w:w="2281" w:type="dxa"/>
                </w:tcPr>
                <w:p w:rsidR="00584838" w:rsidRPr="00584838" w:rsidRDefault="00584838" w:rsidP="00B302B5">
                  <w:pPr>
                    <w:pStyle w:val="ListParagraph"/>
                    <w:framePr w:hSpace="180" w:wrap="around" w:hAnchor="margin" w:y="519"/>
                    <w:ind w:left="0"/>
                    <w:rPr>
                      <w:sz w:val="16"/>
                    </w:rPr>
                  </w:pPr>
                </w:p>
              </w:tc>
            </w:tr>
          </w:tbl>
          <w:p w:rsidR="00584838" w:rsidRDefault="00584838" w:rsidP="00584838">
            <w:pPr>
              <w:pStyle w:val="ListParagraph"/>
              <w:ind w:left="1440"/>
            </w:pPr>
          </w:p>
          <w:p w:rsidR="00D934E9" w:rsidRDefault="007261B7" w:rsidP="004C3BFE">
            <w:pPr>
              <w:pStyle w:val="ListParagraph"/>
              <w:numPr>
                <w:ilvl w:val="0"/>
                <w:numId w:val="5"/>
              </w:numPr>
            </w:pPr>
            <w:r>
              <w:t>How could we reword the poem to say the same ideas without using the vivid images and similes?  Which way gets the point across more effectively?</w:t>
            </w:r>
            <w:r w:rsidR="004C3BFE">
              <w:t xml:space="preserve">  The poet used similes and imagery to express the message.  The use of these poetic devices is called </w:t>
            </w:r>
            <w:r w:rsidR="004C3BFE" w:rsidRPr="004C3BFE">
              <w:rPr>
                <w:b/>
              </w:rPr>
              <w:t>author’s craft.</w:t>
            </w:r>
            <w:r w:rsidR="004C3BFE">
              <w:t xml:space="preserve">  It is a way of describing the author’s style of writing.  </w:t>
            </w:r>
          </w:p>
          <w:p w:rsidR="007261B7" w:rsidRDefault="007261B7" w:rsidP="004C3BFE">
            <w:pPr>
              <w:pStyle w:val="ListParagraph"/>
              <w:numPr>
                <w:ilvl w:val="0"/>
                <w:numId w:val="5"/>
              </w:numPr>
            </w:pPr>
            <w:r>
              <w:t xml:space="preserve">How does the poem make you feel?  How would you describe the atmosphere or feeling of the poem?  This is called the </w:t>
            </w:r>
            <w:r w:rsidRPr="007261B7">
              <w:rPr>
                <w:b/>
              </w:rPr>
              <w:t>mood</w:t>
            </w:r>
            <w:r>
              <w:t>.</w:t>
            </w:r>
            <w:r w:rsidR="004C3BFE">
              <w:t xml:space="preserve">  Which words made you feel this way?</w:t>
            </w:r>
          </w:p>
          <w:p w:rsidR="006C78A1" w:rsidRDefault="00D934E9" w:rsidP="00300272">
            <w:pPr>
              <w:pStyle w:val="ListParagraph"/>
              <w:numPr>
                <w:ilvl w:val="0"/>
                <w:numId w:val="5"/>
              </w:numPr>
            </w:pPr>
            <w:r>
              <w:t xml:space="preserve">What’s the </w:t>
            </w:r>
            <w:r w:rsidRPr="004C3BFE">
              <w:rPr>
                <w:b/>
              </w:rPr>
              <w:t>message</w:t>
            </w:r>
            <w:r>
              <w:t xml:space="preserve"> or what is the speaker trying to tell the reader?  So, what does the title mean?  How does the title connect back to the </w:t>
            </w:r>
            <w:r w:rsidRPr="004C3BFE">
              <w:rPr>
                <w:b/>
              </w:rPr>
              <w:t>theme/message?</w:t>
            </w:r>
            <w:r w:rsidR="004C3BFE">
              <w:rPr>
                <w:b/>
              </w:rPr>
              <w:t xml:space="preserve">  </w:t>
            </w:r>
            <w:r w:rsidR="004C3BFE" w:rsidRPr="004C3BFE">
              <w:t xml:space="preserve">Write your response in the margin under the heading </w:t>
            </w:r>
            <w:r w:rsidR="004C3BFE" w:rsidRPr="004C3BFE">
              <w:rPr>
                <w:b/>
              </w:rPr>
              <w:t>Theme</w:t>
            </w:r>
            <w:r w:rsidR="004C3BFE" w:rsidRPr="004C3BFE">
              <w:t>.</w:t>
            </w:r>
          </w:p>
          <w:p w:rsidR="00B302B5" w:rsidRPr="008B153A" w:rsidRDefault="00B302B5" w:rsidP="00B302B5">
            <w:pPr>
              <w:pStyle w:val="ListParagraph"/>
              <w:ind w:left="1440"/>
            </w:pPr>
            <w:bookmarkStart w:id="0" w:name="_GoBack"/>
            <w:bookmarkEnd w:id="0"/>
          </w:p>
        </w:tc>
      </w:tr>
      <w:tr w:rsidR="008B153A" w:rsidRPr="008B153A" w:rsidTr="008B153A">
        <w:tc>
          <w:tcPr>
            <w:tcW w:w="9350" w:type="dxa"/>
          </w:tcPr>
          <w:p w:rsidR="008B153A" w:rsidRDefault="008B153A" w:rsidP="008B153A">
            <w:pPr>
              <w:rPr>
                <w:b/>
              </w:rPr>
            </w:pPr>
            <w:r w:rsidRPr="008B153A">
              <w:rPr>
                <w:b/>
              </w:rPr>
              <w:lastRenderedPageBreak/>
              <w:t>After Reading:</w:t>
            </w:r>
            <w:r>
              <w:rPr>
                <w:b/>
              </w:rPr>
              <w:t xml:space="preserve">  </w:t>
            </w:r>
          </w:p>
          <w:p w:rsidR="00B302B5" w:rsidRDefault="004C3BFE" w:rsidP="00300272">
            <w:r w:rsidRPr="004C3BFE">
              <w:t>Have you ever felt like a dream exploded or that your plans didn’t go as expected?  How did you handle the situation?  What advice would you give someone experiencing a similar situation?</w:t>
            </w:r>
          </w:p>
          <w:p w:rsidR="00B302B5" w:rsidRPr="00B302B5" w:rsidRDefault="00B302B5" w:rsidP="00300272"/>
        </w:tc>
      </w:tr>
      <w:tr w:rsidR="008B153A" w:rsidRPr="008B153A" w:rsidTr="008B153A">
        <w:tc>
          <w:tcPr>
            <w:tcW w:w="9350" w:type="dxa"/>
          </w:tcPr>
          <w:p w:rsidR="00DF05B4" w:rsidRDefault="00DF05B4" w:rsidP="00DF05B4">
            <w:pPr>
              <w:rPr>
                <w:b/>
              </w:rPr>
            </w:pPr>
            <w:r>
              <w:rPr>
                <w:b/>
              </w:rPr>
              <w:t xml:space="preserve">  Wrapping Up</w:t>
            </w:r>
            <w:r w:rsidRPr="008B153A">
              <w:rPr>
                <w:b/>
              </w:rPr>
              <w:t>:</w:t>
            </w:r>
            <w:r>
              <w:rPr>
                <w:b/>
              </w:rPr>
              <w:t xml:space="preserve">  </w:t>
            </w:r>
          </w:p>
          <w:p w:rsidR="00DF05B4" w:rsidRPr="005C45CB" w:rsidRDefault="00DF05B4" w:rsidP="00DF05B4">
            <w:pPr>
              <w:pStyle w:val="ListParagraph"/>
              <w:numPr>
                <w:ilvl w:val="0"/>
                <w:numId w:val="2"/>
              </w:numPr>
            </w:pPr>
            <w:r w:rsidRPr="005C45CB">
              <w:t>Complete North Star forms.</w:t>
            </w:r>
          </w:p>
          <w:p w:rsidR="00DF05B4" w:rsidRPr="005C45CB" w:rsidRDefault="00DF05B4" w:rsidP="00DF05B4">
            <w:pPr>
              <w:pStyle w:val="ListParagraph"/>
              <w:numPr>
                <w:ilvl w:val="0"/>
                <w:numId w:val="2"/>
              </w:numPr>
            </w:pPr>
            <w:r w:rsidRPr="005C45CB">
              <w:t>Gather and store materials.</w:t>
            </w:r>
          </w:p>
          <w:p w:rsidR="008B153A" w:rsidRDefault="00DF05B4" w:rsidP="00B302B5">
            <w:pPr>
              <w:pStyle w:val="ListParagraph"/>
              <w:numPr>
                <w:ilvl w:val="0"/>
                <w:numId w:val="2"/>
              </w:numPr>
            </w:pPr>
            <w:r w:rsidRPr="005C45CB">
              <w:t>Read lesson #</w:t>
            </w:r>
            <w:r w:rsidR="00B302B5">
              <w:t xml:space="preserve">17 </w:t>
            </w:r>
            <w:r w:rsidRPr="005C45CB">
              <w:t>for the next sess</w:t>
            </w:r>
            <w:r>
              <w:t>i</w:t>
            </w:r>
            <w:r w:rsidRPr="005C45CB">
              <w:t>on.</w:t>
            </w:r>
          </w:p>
          <w:p w:rsidR="00B302B5" w:rsidRPr="008B153A" w:rsidRDefault="00B302B5" w:rsidP="00B302B5">
            <w:pPr>
              <w:pStyle w:val="ListParagraph"/>
            </w:pPr>
          </w:p>
        </w:tc>
      </w:tr>
    </w:tbl>
    <w:p w:rsidR="00B53396" w:rsidRPr="008B153A" w:rsidRDefault="00B302B5" w:rsidP="008B153A">
      <w:pPr>
        <w:jc w:val="center"/>
        <w:rPr>
          <w:b/>
          <w:i/>
        </w:rPr>
      </w:pPr>
    </w:p>
    <w:sectPr w:rsidR="00B53396" w:rsidRPr="008B15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5B4" w:rsidRDefault="00DF05B4" w:rsidP="008B153A">
      <w:pPr>
        <w:spacing w:after="0" w:line="240" w:lineRule="auto"/>
      </w:pPr>
      <w:r>
        <w:separator/>
      </w:r>
    </w:p>
  </w:endnote>
  <w:endnote w:type="continuationSeparator" w:id="0">
    <w:p w:rsidR="00DF05B4" w:rsidRDefault="00DF05B4" w:rsidP="008B1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5B4" w:rsidRDefault="00DF05B4" w:rsidP="008B153A">
      <w:pPr>
        <w:spacing w:after="0" w:line="240" w:lineRule="auto"/>
      </w:pPr>
      <w:r>
        <w:separator/>
      </w:r>
    </w:p>
  </w:footnote>
  <w:footnote w:type="continuationSeparator" w:id="0">
    <w:p w:rsidR="00DF05B4" w:rsidRDefault="00DF05B4" w:rsidP="008B1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53A" w:rsidRPr="008B153A" w:rsidRDefault="008B153A" w:rsidP="008B153A">
    <w:pPr>
      <w:jc w:val="center"/>
      <w:rPr>
        <w:b/>
        <w:i/>
        <w:sz w:val="32"/>
      </w:rPr>
    </w:pPr>
    <w:r w:rsidRPr="008B153A">
      <w:rPr>
        <w:b/>
        <w:i/>
        <w:sz w:val="32"/>
      </w:rPr>
      <w:t>North Star Grade 8 Mentor Lesson #</w:t>
    </w:r>
    <w:r w:rsidR="006270FA">
      <w:rPr>
        <w:b/>
        <w:i/>
        <w:sz w:val="32"/>
      </w:rPr>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3032C"/>
    <w:multiLevelType w:val="hybridMultilevel"/>
    <w:tmpl w:val="B4CA2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8B764E"/>
    <w:multiLevelType w:val="hybridMultilevel"/>
    <w:tmpl w:val="26722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6C44B81"/>
    <w:multiLevelType w:val="hybridMultilevel"/>
    <w:tmpl w:val="CC0A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4F7A81"/>
    <w:multiLevelType w:val="hybridMultilevel"/>
    <w:tmpl w:val="A6F6C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7F6B87"/>
    <w:multiLevelType w:val="hybridMultilevel"/>
    <w:tmpl w:val="BC9E9004"/>
    <w:lvl w:ilvl="0" w:tplc="0409000F">
      <w:start w:val="1"/>
      <w:numFmt w:val="decimal"/>
      <w:lvlText w:val="%1."/>
      <w:lvlJc w:val="left"/>
      <w:pPr>
        <w:ind w:left="720" w:hanging="360"/>
      </w:pPr>
      <w:rPr>
        <w:rFonts w:hint="default"/>
      </w:rPr>
    </w:lvl>
    <w:lvl w:ilvl="1" w:tplc="7652A7E8">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5B4"/>
    <w:rsid w:val="0008153B"/>
    <w:rsid w:val="001C5F71"/>
    <w:rsid w:val="00300272"/>
    <w:rsid w:val="003905AA"/>
    <w:rsid w:val="00431BBE"/>
    <w:rsid w:val="00466567"/>
    <w:rsid w:val="004C3BFE"/>
    <w:rsid w:val="00584838"/>
    <w:rsid w:val="006270FA"/>
    <w:rsid w:val="006838A0"/>
    <w:rsid w:val="006C78A1"/>
    <w:rsid w:val="006D1003"/>
    <w:rsid w:val="007261B7"/>
    <w:rsid w:val="00826D86"/>
    <w:rsid w:val="008B153A"/>
    <w:rsid w:val="00981881"/>
    <w:rsid w:val="00B035E9"/>
    <w:rsid w:val="00B302B5"/>
    <w:rsid w:val="00D8350F"/>
    <w:rsid w:val="00D934E9"/>
    <w:rsid w:val="00DF05B4"/>
    <w:rsid w:val="00E10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2DF51-6F96-4C9F-A0AC-FC6758695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1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B1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53A"/>
  </w:style>
  <w:style w:type="paragraph" w:styleId="Footer">
    <w:name w:val="footer"/>
    <w:basedOn w:val="Normal"/>
    <w:link w:val="FooterChar"/>
    <w:uiPriority w:val="99"/>
    <w:unhideWhenUsed/>
    <w:rsid w:val="008B1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53A"/>
  </w:style>
  <w:style w:type="paragraph" w:styleId="ListParagraph">
    <w:name w:val="List Paragraph"/>
    <w:basedOn w:val="Normal"/>
    <w:uiPriority w:val="34"/>
    <w:qFormat/>
    <w:rsid w:val="008B153A"/>
    <w:pPr>
      <w:ind w:left="720"/>
      <w:contextualSpacing/>
    </w:pPr>
  </w:style>
  <w:style w:type="paragraph" w:styleId="BalloonText">
    <w:name w:val="Balloon Text"/>
    <w:basedOn w:val="Normal"/>
    <w:link w:val="BalloonTextChar"/>
    <w:uiPriority w:val="99"/>
    <w:semiHidden/>
    <w:unhideWhenUsed/>
    <w:rsid w:val="00981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8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orth%20Star%20Less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North Star Lesson Template</Template>
  <TotalTime>3</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Keesa T.</dc:creator>
  <cp:keywords/>
  <dc:description/>
  <cp:lastModifiedBy>Stewart, Keesa T.</cp:lastModifiedBy>
  <cp:revision>3</cp:revision>
  <cp:lastPrinted>2016-08-12T15:34:00Z</cp:lastPrinted>
  <dcterms:created xsi:type="dcterms:W3CDTF">2016-08-18T00:19:00Z</dcterms:created>
  <dcterms:modified xsi:type="dcterms:W3CDTF">2016-08-18T16:45:00Z</dcterms:modified>
</cp:coreProperties>
</file>