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95" w:rsidRPr="000C4043" w:rsidRDefault="008B7F95" w:rsidP="008B7F95">
      <w:pPr>
        <w:rPr>
          <w:i/>
          <w:u w:val="single"/>
        </w:rPr>
      </w:pPr>
      <w:r w:rsidRPr="000C4043">
        <w:rPr>
          <w:i/>
          <w:u w:val="single"/>
        </w:rPr>
        <w:t>Session 10</w:t>
      </w:r>
    </w:p>
    <w:p w:rsidR="008B7F95" w:rsidRDefault="008B7F95" w:rsidP="008B7F95">
      <w:r w:rsidRPr="007823FA">
        <w:rPr>
          <w:b/>
        </w:rPr>
        <w:t>Focus</w:t>
      </w:r>
      <w:r>
        <w:t>:  Good readers find the meaning of tricky words by re-reading the sentences around it and looking at the illustrations for clues.</w:t>
      </w:r>
    </w:p>
    <w:p w:rsidR="008B7F95" w:rsidRDefault="008B7F95" w:rsidP="008B7F95">
      <w:r w:rsidRPr="007823FA">
        <w:rPr>
          <w:b/>
        </w:rPr>
        <w:t>Materials</w:t>
      </w:r>
      <w:r>
        <w:t>: Student’s books, pencil, journal/</w:t>
      </w:r>
      <w:proofErr w:type="spellStart"/>
      <w:r>
        <w:t>stickies</w:t>
      </w:r>
      <w:proofErr w:type="spellEnd"/>
    </w:p>
    <w:p w:rsidR="008B7F95" w:rsidRDefault="008B7F95" w:rsidP="008B7F95">
      <w:r w:rsidRPr="007823FA">
        <w:rPr>
          <w:b/>
        </w:rPr>
        <w:t>Genre</w:t>
      </w:r>
      <w:r>
        <w:t>: Fiction</w:t>
      </w:r>
    </w:p>
    <w:p w:rsidR="008B7F95" w:rsidRDefault="008B7F95" w:rsidP="008B7F95">
      <w:r w:rsidRPr="007823FA">
        <w:rPr>
          <w:b/>
        </w:rPr>
        <w:t>Before reading</w:t>
      </w:r>
      <w:r>
        <w:t>:</w:t>
      </w:r>
    </w:p>
    <w:p w:rsidR="008B7F95" w:rsidRDefault="008B7F95" w:rsidP="008B7F95">
      <w:r>
        <w:t xml:space="preserve">Even </w:t>
      </w:r>
      <w:proofErr w:type="spellStart"/>
      <w:r>
        <w:t>grown ups</w:t>
      </w:r>
      <w:proofErr w:type="spellEnd"/>
      <w:r>
        <w:t xml:space="preserve"> can have a difficult time with tricky words when they read.  Here is what good readers do:</w:t>
      </w:r>
    </w:p>
    <w:tbl>
      <w:tblPr>
        <w:tblStyle w:val="TableGrid"/>
        <w:tblW w:w="0" w:type="auto"/>
        <w:tblLook w:val="04A0"/>
      </w:tblPr>
      <w:tblGrid>
        <w:gridCol w:w="5728"/>
        <w:gridCol w:w="5288"/>
      </w:tblGrid>
      <w:tr w:rsidR="008B7F95" w:rsidTr="00773DFE">
        <w:tc>
          <w:tcPr>
            <w:tcW w:w="5728" w:type="dxa"/>
          </w:tcPr>
          <w:p w:rsidR="008B7F95" w:rsidRDefault="008B7F95" w:rsidP="00773DFE">
            <w:proofErr w:type="gramStart"/>
            <w:r>
              <w:t>1)STOP</w:t>
            </w:r>
            <w:proofErr w:type="gramEnd"/>
            <w:r>
              <w:t>! Notice that you were stuck on the word.</w:t>
            </w:r>
          </w:p>
          <w:p w:rsidR="008B7F95" w:rsidRDefault="008B7F95" w:rsidP="00773DFE"/>
          <w:p w:rsidR="008B7F95" w:rsidRDefault="008B7F95" w:rsidP="00773DFE">
            <w:proofErr w:type="gramStart"/>
            <w:r>
              <w:t>2)Re</w:t>
            </w:r>
            <w:proofErr w:type="gramEnd"/>
            <w:r>
              <w:t>-read the sentence before and look for clues.</w:t>
            </w:r>
          </w:p>
          <w:p w:rsidR="008B7F95" w:rsidRDefault="008B7F95" w:rsidP="00773DFE"/>
          <w:p w:rsidR="008B7F95" w:rsidRDefault="008B7F95" w:rsidP="00773DFE">
            <w:proofErr w:type="gramStart"/>
            <w:r>
              <w:t>3)Read</w:t>
            </w:r>
            <w:proofErr w:type="gramEnd"/>
            <w:r>
              <w:t xml:space="preserve"> the sentence after and look for clues.</w:t>
            </w:r>
          </w:p>
          <w:p w:rsidR="008B7F95" w:rsidRDefault="008B7F95" w:rsidP="00773DFE"/>
          <w:p w:rsidR="008B7F95" w:rsidRDefault="008B7F95" w:rsidP="00773DFE">
            <w:proofErr w:type="gramStart"/>
            <w:r>
              <w:t>4)Replace</w:t>
            </w:r>
            <w:proofErr w:type="gramEnd"/>
            <w:r>
              <w:t xml:space="preserve"> the unknown word with a “guess” word and see if it makes sense.</w:t>
            </w:r>
          </w:p>
        </w:tc>
        <w:tc>
          <w:tcPr>
            <w:tcW w:w="5288" w:type="dxa"/>
          </w:tcPr>
          <w:p w:rsidR="008B7F95" w:rsidRDefault="008B7F95" w:rsidP="00773DFE">
            <w:r>
              <w:t>Example:</w:t>
            </w:r>
          </w:p>
          <w:p w:rsidR="008B7F95" w:rsidRDefault="008B7F95" w:rsidP="00773DFE">
            <w:r>
              <w:t xml:space="preserve">I played outside with my sister for 2 hours in the sun.  When we came inside, I was very </w:t>
            </w:r>
            <w:r w:rsidRPr="00DF6E91">
              <w:rPr>
                <w:u w:val="single"/>
              </w:rPr>
              <w:t>parched</w:t>
            </w:r>
            <w:r>
              <w:t>.  I drank an entire glass of water in one gulp.</w:t>
            </w:r>
          </w:p>
          <w:p w:rsidR="008B7F95" w:rsidRDefault="008B7F95" w:rsidP="00773DFE"/>
          <w:p w:rsidR="008B7F95" w:rsidRDefault="008B7F95" w:rsidP="00773DFE">
            <w:r>
              <w:t>Think out loud. “I’m not sure what parched means.  I’m going to re-read the sentence before.  When it is hot outside, your body usually gets hot too.  Now I’m going to read the sentence after the word parched.  You usually drink a lot of water really fast when you are thirsty.  I’m going to replace “parched” with “thirsty” and see if that makes sense.  It does!</w:t>
            </w:r>
          </w:p>
        </w:tc>
      </w:tr>
    </w:tbl>
    <w:p w:rsidR="008B7F95" w:rsidRDefault="008B7F95" w:rsidP="008B7F95"/>
    <w:p w:rsidR="008B7F95" w:rsidRDefault="008B7F95" w:rsidP="008B7F95">
      <w:r w:rsidRPr="007823FA">
        <w:rPr>
          <w:b/>
        </w:rPr>
        <w:t>During reading</w:t>
      </w:r>
      <w:r>
        <w:t>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B7F95" w:rsidTr="00773DFE">
        <w:tc>
          <w:tcPr>
            <w:tcW w:w="5508" w:type="dxa"/>
          </w:tcPr>
          <w:p w:rsidR="008B7F95" w:rsidRDefault="008B7F95" w:rsidP="00773DFE">
            <w:r>
              <w:t>Prompting Questions:</w:t>
            </w:r>
          </w:p>
        </w:tc>
        <w:tc>
          <w:tcPr>
            <w:tcW w:w="5508" w:type="dxa"/>
          </w:tcPr>
          <w:p w:rsidR="008B7F95" w:rsidRDefault="008B7F95" w:rsidP="00773DFE">
            <w:r>
              <w:t>Writing Activities:</w:t>
            </w:r>
          </w:p>
        </w:tc>
      </w:tr>
      <w:tr w:rsidR="008B7F95" w:rsidTr="00773DFE">
        <w:tc>
          <w:tcPr>
            <w:tcW w:w="5508" w:type="dxa"/>
          </w:tcPr>
          <w:p w:rsidR="008B7F95" w:rsidRDefault="008B7F95" w:rsidP="00773DFE">
            <w:pPr>
              <w:pStyle w:val="ListParagraph"/>
              <w:numPr>
                <w:ilvl w:val="0"/>
                <w:numId w:val="1"/>
              </w:numPr>
            </w:pPr>
            <w:r>
              <w:t xml:space="preserve"> Did you come across a tricky word? Point to it.</w:t>
            </w:r>
          </w:p>
          <w:p w:rsidR="008B7F95" w:rsidRDefault="008B7F95" w:rsidP="00773DFE">
            <w:pPr>
              <w:pStyle w:val="ListParagraph"/>
              <w:numPr>
                <w:ilvl w:val="0"/>
                <w:numId w:val="1"/>
              </w:numPr>
            </w:pPr>
            <w:r>
              <w:t>Let’s practice the steps I talked about.  What should you do first?  Where should you go back and re-read?</w:t>
            </w:r>
          </w:p>
          <w:p w:rsidR="008B7F95" w:rsidRDefault="008B7F95" w:rsidP="00773DFE">
            <w:pPr>
              <w:pStyle w:val="ListParagraph"/>
              <w:numPr>
                <w:ilvl w:val="0"/>
                <w:numId w:val="1"/>
              </w:numPr>
            </w:pPr>
            <w:r>
              <w:t>If you could replace that tricky word with another word that has the same meaning, what word do you think would fit there?</w:t>
            </w:r>
          </w:p>
        </w:tc>
        <w:tc>
          <w:tcPr>
            <w:tcW w:w="5508" w:type="dxa"/>
          </w:tcPr>
          <w:p w:rsidR="008B7F95" w:rsidRDefault="008B7F95" w:rsidP="00773DFE">
            <w:r>
              <w:t>Journal writing: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759"/>
              <w:gridCol w:w="1759"/>
              <w:gridCol w:w="1759"/>
            </w:tblGrid>
            <w:tr w:rsidR="008B7F95" w:rsidTr="00773DFE">
              <w:tc>
                <w:tcPr>
                  <w:tcW w:w="1759" w:type="dxa"/>
                </w:tcPr>
                <w:p w:rsidR="008B7F95" w:rsidRDefault="008B7F95" w:rsidP="00773DFE">
                  <w:r>
                    <w:t>Tricky word:</w:t>
                  </w:r>
                </w:p>
              </w:tc>
              <w:tc>
                <w:tcPr>
                  <w:tcW w:w="1759" w:type="dxa"/>
                </w:tcPr>
                <w:p w:rsidR="008B7F95" w:rsidRDefault="008B7F95" w:rsidP="00773DFE">
                  <w:r>
                    <w:t>What I think it means:</w:t>
                  </w:r>
                </w:p>
              </w:tc>
              <w:tc>
                <w:tcPr>
                  <w:tcW w:w="1759" w:type="dxa"/>
                </w:tcPr>
                <w:p w:rsidR="008B7F95" w:rsidRDefault="008B7F95" w:rsidP="00773DFE">
                  <w:r>
                    <w:t>What it really means:</w:t>
                  </w:r>
                </w:p>
              </w:tc>
            </w:tr>
            <w:tr w:rsidR="008B7F95" w:rsidTr="00773DFE">
              <w:tc>
                <w:tcPr>
                  <w:tcW w:w="1759" w:type="dxa"/>
                </w:tcPr>
                <w:p w:rsidR="008B7F95" w:rsidRDefault="008B7F95" w:rsidP="00773DFE">
                  <w:r>
                    <w:t>Parched</w:t>
                  </w:r>
                </w:p>
              </w:tc>
              <w:tc>
                <w:tcPr>
                  <w:tcW w:w="1759" w:type="dxa"/>
                </w:tcPr>
                <w:p w:rsidR="008B7F95" w:rsidRDefault="008B7F95" w:rsidP="00773DFE">
                  <w:r>
                    <w:t>dry</w:t>
                  </w:r>
                </w:p>
              </w:tc>
              <w:tc>
                <w:tcPr>
                  <w:tcW w:w="1759" w:type="dxa"/>
                </w:tcPr>
                <w:p w:rsidR="008B7F95" w:rsidRDefault="008B7F95" w:rsidP="00773DFE">
                  <w:r>
                    <w:t>thirsty</w:t>
                  </w:r>
                </w:p>
              </w:tc>
            </w:tr>
          </w:tbl>
          <w:p w:rsidR="008B7F95" w:rsidRDefault="008B7F95" w:rsidP="00773DFE"/>
          <w:p w:rsidR="008B7F95" w:rsidRDefault="008B7F95" w:rsidP="00773DFE">
            <w:r>
              <w:t>Context Clues worksheet practice (in Google Drive folder)</w:t>
            </w:r>
          </w:p>
        </w:tc>
      </w:tr>
    </w:tbl>
    <w:p w:rsidR="008B7F95" w:rsidRDefault="008B7F95" w:rsidP="008B7F95"/>
    <w:p w:rsidR="008B7F95" w:rsidRDefault="008B7F95" w:rsidP="008B7F95">
      <w:r w:rsidRPr="005158E2">
        <w:rPr>
          <w:b/>
        </w:rPr>
        <w:t>After reading</w:t>
      </w:r>
      <w:r>
        <w:t xml:space="preserve">: Remember, it is okay to come across tricky words.  But it is not okay to just keep reading and forget about them.  Good readers realize when they don’t understand a word and use strategies to figure it out.  </w:t>
      </w:r>
    </w:p>
    <w:p w:rsidR="008B7F95" w:rsidRDefault="008B7F95" w:rsidP="008B7F95"/>
    <w:p w:rsidR="008B7F95" w:rsidRPr="005D6D25" w:rsidRDefault="008B7F95" w:rsidP="008B7F95">
      <w:r w:rsidRPr="005D6D25">
        <w:rPr>
          <w:b/>
        </w:rPr>
        <w:t>Closing</w:t>
      </w:r>
      <w:r>
        <w:t>:</w:t>
      </w:r>
      <w:r w:rsidRPr="005D6D25">
        <w:rPr>
          <w:sz w:val="20"/>
          <w:szCs w:val="20"/>
        </w:rPr>
        <w:t xml:space="preserve"> </w:t>
      </w:r>
      <w:r w:rsidRPr="00553CD6">
        <w:rPr>
          <w:sz w:val="20"/>
          <w:szCs w:val="20"/>
        </w:rPr>
        <w:t>Thank you for working with</w:t>
      </w:r>
      <w:r>
        <w:rPr>
          <w:sz w:val="20"/>
          <w:szCs w:val="20"/>
        </w:rPr>
        <w:t xml:space="preserve"> me today. I enjoyed our time to</w:t>
      </w:r>
      <w:r w:rsidRPr="00553CD6">
        <w:rPr>
          <w:sz w:val="20"/>
          <w:szCs w:val="20"/>
        </w:rPr>
        <w:t xml:space="preserve">gether and I am so proud of the work you are sharing with me. I will return next </w:t>
      </w:r>
      <w:r w:rsidRPr="00553CD6">
        <w:rPr>
          <w:sz w:val="20"/>
          <w:szCs w:val="20"/>
          <w:u w:val="single"/>
        </w:rPr>
        <w:t>(day of the week)</w:t>
      </w:r>
      <w:r w:rsidRPr="00553CD6">
        <w:rPr>
          <w:sz w:val="20"/>
          <w:szCs w:val="20"/>
        </w:rPr>
        <w:t xml:space="preserve"> to work with you. Please remember the following:</w:t>
      </w:r>
    </w:p>
    <w:p w:rsidR="008B7F95" w:rsidRPr="00553CD6" w:rsidRDefault="008B7F95" w:rsidP="008B7F95">
      <w:pPr>
        <w:pStyle w:val="PlainText"/>
        <w:numPr>
          <w:ilvl w:val="0"/>
          <w:numId w:val="2"/>
        </w:numPr>
        <w:rPr>
          <w:b/>
          <w:sz w:val="20"/>
          <w:szCs w:val="20"/>
        </w:rPr>
      </w:pPr>
      <w:r w:rsidRPr="00553CD6">
        <w:rPr>
          <w:sz w:val="20"/>
          <w:szCs w:val="20"/>
        </w:rPr>
        <w:t>Fill out the teacher/mentor communication log</w:t>
      </w:r>
    </w:p>
    <w:p w:rsidR="008B7F95" w:rsidRPr="00553CD6" w:rsidRDefault="008B7F95" w:rsidP="008B7F95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 xml:space="preserve">Check the school calendar for upcoming events </w:t>
      </w:r>
    </w:p>
    <w:p w:rsidR="008B7F95" w:rsidRPr="00553CD6" w:rsidRDefault="008B7F95" w:rsidP="008B7F95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>Check your personal calendar to determine scheduling conflicts. Remember, students are eager await your arrival and their mentoring time with you.</w:t>
      </w:r>
    </w:p>
    <w:p w:rsidR="008B7F95" w:rsidRDefault="008B7F95" w:rsidP="008B7F95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>If you have any questions or concern, please share them with a school employee (teacher, counselor, assistant principal or principal, etc.) before leaving the building.</w:t>
      </w:r>
    </w:p>
    <w:p w:rsidR="00CF040A" w:rsidRDefault="00CF040A"/>
    <w:sectPr w:rsidR="00CF040A" w:rsidSect="008B7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6853"/>
    <w:multiLevelType w:val="hybridMultilevel"/>
    <w:tmpl w:val="42788808"/>
    <w:lvl w:ilvl="0" w:tplc="32007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0899"/>
    <w:multiLevelType w:val="hybridMultilevel"/>
    <w:tmpl w:val="1102CD14"/>
    <w:lvl w:ilvl="0" w:tplc="ACF81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F95"/>
    <w:rsid w:val="008B7F95"/>
    <w:rsid w:val="00C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95"/>
    <w:pPr>
      <w:ind w:left="720"/>
      <w:contextualSpacing/>
    </w:pPr>
  </w:style>
  <w:style w:type="table" w:styleId="TableGrid">
    <w:name w:val="Table Grid"/>
    <w:basedOn w:val="TableNormal"/>
    <w:uiPriority w:val="59"/>
    <w:rsid w:val="008B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B7F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F95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Charlotte Mecklenburg Schools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2015-07-15T17:19:00Z</dcterms:created>
  <dcterms:modified xsi:type="dcterms:W3CDTF">2015-07-15T17:19:00Z</dcterms:modified>
</cp:coreProperties>
</file>