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39A" w:rsidRPr="00556E2E" w:rsidRDefault="00D3339A" w:rsidP="00D3339A">
      <w:pPr>
        <w:rPr>
          <w:b/>
          <w:i/>
          <w:u w:val="single"/>
        </w:rPr>
      </w:pPr>
      <w:r w:rsidRPr="00556E2E">
        <w:rPr>
          <w:b/>
          <w:i/>
          <w:u w:val="single"/>
        </w:rPr>
        <w:t>Session 21</w:t>
      </w:r>
    </w:p>
    <w:p w:rsidR="00D3339A" w:rsidRDefault="00D3339A" w:rsidP="00D3339A">
      <w:r w:rsidRPr="00556E2E">
        <w:rPr>
          <w:b/>
        </w:rPr>
        <w:t>Focus</w:t>
      </w:r>
      <w:r>
        <w:t>: Good readers can identify the narrator’s point of view in a fiction story</w:t>
      </w:r>
    </w:p>
    <w:p w:rsidR="00D3339A" w:rsidRDefault="00D3339A" w:rsidP="00D3339A">
      <w:r w:rsidRPr="00556E2E">
        <w:rPr>
          <w:b/>
        </w:rPr>
        <w:t>Materials</w:t>
      </w:r>
      <w:r>
        <w:t>: student’s books, pencils, journal/</w:t>
      </w:r>
      <w:proofErr w:type="spellStart"/>
      <w:r>
        <w:t>stickies</w:t>
      </w:r>
      <w:proofErr w:type="spellEnd"/>
    </w:p>
    <w:p w:rsidR="00D3339A" w:rsidRDefault="00D3339A" w:rsidP="00D3339A">
      <w:r w:rsidRPr="00556E2E">
        <w:rPr>
          <w:b/>
        </w:rPr>
        <w:t>Genre</w:t>
      </w:r>
      <w:r>
        <w:t>:  FICTION books</w:t>
      </w:r>
    </w:p>
    <w:p w:rsidR="00D3339A" w:rsidRDefault="00D3339A" w:rsidP="00D3339A">
      <w:r w:rsidRPr="00556E2E">
        <w:rPr>
          <w:b/>
        </w:rPr>
        <w:t>Before reading</w:t>
      </w:r>
      <w:r>
        <w:t>: We are finally switching back to some fiction! Can you remind me of some differences between fiction and nonfiction texts?</w:t>
      </w:r>
    </w:p>
    <w:p w:rsidR="00D3339A" w:rsidRDefault="00D3339A" w:rsidP="00D3339A">
      <w:r>
        <w:t>Today we are going to be asking ourselves, “Who is telling this story? Is it a narrator or one of the characters in the story?”  I remember growing up, that other people would tell stories like (The Three Little Pigs) and (Little Red Riding Hood) in a narrator voice.  That story wasn’t being told from the perspective of the wolf or red riding hood.  It was like someone else was watching it happen and telling me about it.  This happens in movies, too.  Can you think of any movies that have a narrator?  Does Frozen have a narrator? Can you think of any books that have a character who is the narrator?</w:t>
      </w:r>
    </w:p>
    <w:p w:rsidR="00D3339A" w:rsidRDefault="00D3339A" w:rsidP="00D3339A">
      <w:r>
        <w:t xml:space="preserve">If a character is telling the story, you will see the words “I, me, we, my.”  If a narrator is telling the story you’ll see “He, she, they,” and character names.  </w:t>
      </w:r>
    </w:p>
    <w:p w:rsidR="00D3339A" w:rsidRDefault="00D3339A" w:rsidP="00D3339A">
      <w:r>
        <w:t xml:space="preserve">Before we start reading, why do you think it might be important to know who is telling the </w:t>
      </w:r>
      <w:proofErr w:type="gramStart"/>
      <w:r>
        <w:t>story?</w:t>
      </w:r>
      <w:proofErr w:type="gramEnd"/>
    </w:p>
    <w:p w:rsidR="00D3339A" w:rsidRDefault="00D3339A" w:rsidP="00D3339A">
      <w:r>
        <w:t>Now, pick out 2 fiction books from your book baggie and we are going to determine who is telling the story</w:t>
      </w:r>
    </w:p>
    <w:p w:rsidR="00D3339A" w:rsidRDefault="00D3339A" w:rsidP="00D3339A">
      <w:r w:rsidRPr="00556E2E">
        <w:rPr>
          <w:b/>
        </w:rPr>
        <w:t>During reading</w:t>
      </w:r>
      <w:r>
        <w:t>:</w:t>
      </w:r>
    </w:p>
    <w:tbl>
      <w:tblPr>
        <w:tblStyle w:val="TableGrid"/>
        <w:tblW w:w="0" w:type="auto"/>
        <w:tblLook w:val="04A0" w:firstRow="1" w:lastRow="0" w:firstColumn="1" w:lastColumn="0" w:noHBand="0" w:noVBand="1"/>
      </w:tblPr>
      <w:tblGrid>
        <w:gridCol w:w="5508"/>
        <w:gridCol w:w="5508"/>
      </w:tblGrid>
      <w:tr w:rsidR="00D3339A" w:rsidTr="00321569">
        <w:tc>
          <w:tcPr>
            <w:tcW w:w="5508" w:type="dxa"/>
          </w:tcPr>
          <w:p w:rsidR="00D3339A" w:rsidRDefault="00D3339A" w:rsidP="00321569">
            <w:r>
              <w:t>Prompting Questions</w:t>
            </w:r>
          </w:p>
        </w:tc>
        <w:tc>
          <w:tcPr>
            <w:tcW w:w="5508" w:type="dxa"/>
          </w:tcPr>
          <w:p w:rsidR="00D3339A" w:rsidRDefault="00D3339A" w:rsidP="00321569">
            <w:r>
              <w:t>Writing Activities</w:t>
            </w:r>
          </w:p>
        </w:tc>
      </w:tr>
      <w:tr w:rsidR="00D3339A" w:rsidTr="00321569">
        <w:tc>
          <w:tcPr>
            <w:tcW w:w="5508" w:type="dxa"/>
          </w:tcPr>
          <w:p w:rsidR="00D3339A" w:rsidRDefault="00D3339A" w:rsidP="00321569">
            <w:r>
              <w:t>Can you tell who the narrator is?</w:t>
            </w:r>
          </w:p>
          <w:p w:rsidR="00D3339A" w:rsidRDefault="00D3339A" w:rsidP="00321569">
            <w:r>
              <w:t>Do you see any pronouns that give you a clue?</w:t>
            </w:r>
          </w:p>
          <w:p w:rsidR="00D3339A" w:rsidRDefault="00D3339A" w:rsidP="00321569"/>
          <w:p w:rsidR="00D3339A" w:rsidRDefault="00D3339A" w:rsidP="00321569">
            <w:r>
              <w:t xml:space="preserve">Let’s look at the dialogue between characters.  </w:t>
            </w:r>
          </w:p>
          <w:p w:rsidR="00D3339A" w:rsidRDefault="00D3339A" w:rsidP="00321569"/>
          <w:p w:rsidR="00D3339A" w:rsidRDefault="00D3339A" w:rsidP="00321569">
            <w:r>
              <w:t>If the narrator is one of the characters, did you learn any think about what the character is thinking or feeling?</w:t>
            </w:r>
          </w:p>
        </w:tc>
        <w:tc>
          <w:tcPr>
            <w:tcW w:w="5508" w:type="dxa"/>
          </w:tcPr>
          <w:p w:rsidR="00D3339A" w:rsidRDefault="00D3339A" w:rsidP="00321569">
            <w:r>
              <w:t>Write down in student’s journal the following organizer:</w:t>
            </w:r>
          </w:p>
          <w:tbl>
            <w:tblPr>
              <w:tblStyle w:val="TableGrid"/>
              <w:tblW w:w="0" w:type="auto"/>
              <w:tblLook w:val="04A0" w:firstRow="1" w:lastRow="0" w:firstColumn="1" w:lastColumn="0" w:noHBand="0" w:noVBand="1"/>
            </w:tblPr>
            <w:tblGrid>
              <w:gridCol w:w="2638"/>
              <w:gridCol w:w="2639"/>
            </w:tblGrid>
            <w:tr w:rsidR="00D3339A" w:rsidTr="00321569">
              <w:tc>
                <w:tcPr>
                  <w:tcW w:w="2638" w:type="dxa"/>
                </w:tcPr>
                <w:p w:rsidR="00D3339A" w:rsidRDefault="00D3339A" w:rsidP="00321569">
                  <w:r>
                    <w:t>Narrator</w:t>
                  </w:r>
                </w:p>
              </w:tc>
              <w:tc>
                <w:tcPr>
                  <w:tcW w:w="2639" w:type="dxa"/>
                </w:tcPr>
                <w:p w:rsidR="00D3339A" w:rsidRDefault="00D3339A" w:rsidP="00321569">
                  <w:r>
                    <w:t>Character</w:t>
                  </w:r>
                </w:p>
              </w:tc>
            </w:tr>
            <w:tr w:rsidR="00D3339A" w:rsidTr="00321569">
              <w:tc>
                <w:tcPr>
                  <w:tcW w:w="2638" w:type="dxa"/>
                </w:tcPr>
                <w:p w:rsidR="00D3339A" w:rsidRDefault="00D3339A" w:rsidP="00321569">
                  <w:r>
                    <w:t>“he”</w:t>
                  </w:r>
                </w:p>
                <w:p w:rsidR="00D3339A" w:rsidRDefault="00D3339A" w:rsidP="00321569">
                  <w:r>
                    <w:t>“she”</w:t>
                  </w:r>
                </w:p>
                <w:p w:rsidR="00D3339A" w:rsidRDefault="00D3339A" w:rsidP="00321569">
                  <w:r>
                    <w:t>“they”</w:t>
                  </w:r>
                </w:p>
                <w:p w:rsidR="00D3339A" w:rsidRDefault="00D3339A" w:rsidP="00321569">
                  <w:r>
                    <w:t>names</w:t>
                  </w:r>
                </w:p>
              </w:tc>
              <w:tc>
                <w:tcPr>
                  <w:tcW w:w="2639" w:type="dxa"/>
                </w:tcPr>
                <w:p w:rsidR="00D3339A" w:rsidRDefault="00D3339A" w:rsidP="00321569">
                  <w:r>
                    <w:t>“I”</w:t>
                  </w:r>
                </w:p>
                <w:p w:rsidR="00D3339A" w:rsidRDefault="00D3339A" w:rsidP="00321569">
                  <w:r>
                    <w:t>“me”</w:t>
                  </w:r>
                </w:p>
                <w:p w:rsidR="00D3339A" w:rsidRDefault="00D3339A" w:rsidP="00321569">
                  <w:r>
                    <w:t>“we”</w:t>
                  </w:r>
                </w:p>
                <w:p w:rsidR="00D3339A" w:rsidRDefault="00D3339A" w:rsidP="00321569">
                  <w:r>
                    <w:t>“my”</w:t>
                  </w:r>
                </w:p>
              </w:tc>
            </w:tr>
          </w:tbl>
          <w:p w:rsidR="00D3339A" w:rsidRDefault="00D3339A" w:rsidP="00321569"/>
        </w:tc>
      </w:tr>
    </w:tbl>
    <w:p w:rsidR="00D3339A" w:rsidRDefault="00D3339A" w:rsidP="00D3339A">
      <w:pPr>
        <w:rPr>
          <w:b/>
        </w:rPr>
      </w:pPr>
    </w:p>
    <w:p w:rsidR="00D3339A" w:rsidRDefault="00D3339A" w:rsidP="00D3339A">
      <w:r w:rsidRPr="00556E2E">
        <w:rPr>
          <w:b/>
        </w:rPr>
        <w:t>After reading</w:t>
      </w:r>
      <w:r>
        <w:t>: Great job looking closely to determine who is telling the story when you read.  Remember, the type of narrator can help you better understand the characters and story.</w:t>
      </w:r>
    </w:p>
    <w:p w:rsidR="00D3339A" w:rsidRDefault="00D3339A" w:rsidP="00D3339A"/>
    <w:p w:rsidR="00D3339A" w:rsidRPr="0003060D" w:rsidRDefault="00D3339A" w:rsidP="00D3339A">
      <w:r w:rsidRPr="00556E2E">
        <w:rPr>
          <w:b/>
        </w:rPr>
        <w:t>Closing</w:t>
      </w:r>
      <w:r>
        <w:t xml:space="preserve">: </w:t>
      </w:r>
      <w:r w:rsidRPr="0003060D">
        <w:rPr>
          <w:sz w:val="20"/>
          <w:szCs w:val="20"/>
        </w:rPr>
        <w:t xml:space="preserve">Thank you for working with me today. I enjoyed our time together and I am so proud of the work you are sharing with me. I will return next </w:t>
      </w:r>
      <w:r w:rsidRPr="0003060D">
        <w:rPr>
          <w:sz w:val="20"/>
          <w:szCs w:val="20"/>
          <w:u w:val="single"/>
        </w:rPr>
        <w:t>(day of the week)</w:t>
      </w:r>
      <w:r w:rsidRPr="0003060D">
        <w:rPr>
          <w:sz w:val="20"/>
          <w:szCs w:val="20"/>
        </w:rPr>
        <w:t xml:space="preserve"> to work with you. Please remember the following:</w:t>
      </w:r>
    </w:p>
    <w:p w:rsidR="00D3339A" w:rsidRPr="0003060D" w:rsidRDefault="00D3339A" w:rsidP="00D3339A">
      <w:pPr>
        <w:pStyle w:val="PlainText"/>
        <w:numPr>
          <w:ilvl w:val="0"/>
          <w:numId w:val="1"/>
        </w:numPr>
        <w:rPr>
          <w:sz w:val="20"/>
          <w:szCs w:val="20"/>
        </w:rPr>
      </w:pPr>
      <w:r w:rsidRPr="0003060D">
        <w:rPr>
          <w:sz w:val="20"/>
          <w:szCs w:val="20"/>
        </w:rPr>
        <w:t>Fill out the teacher/mentor communication log</w:t>
      </w:r>
    </w:p>
    <w:p w:rsidR="00D3339A" w:rsidRPr="0003060D" w:rsidRDefault="00D3339A" w:rsidP="00D3339A">
      <w:pPr>
        <w:pStyle w:val="PlainText"/>
        <w:numPr>
          <w:ilvl w:val="0"/>
          <w:numId w:val="1"/>
        </w:numPr>
        <w:rPr>
          <w:sz w:val="20"/>
          <w:szCs w:val="20"/>
        </w:rPr>
      </w:pPr>
      <w:r w:rsidRPr="0003060D">
        <w:rPr>
          <w:sz w:val="20"/>
          <w:szCs w:val="20"/>
        </w:rPr>
        <w:t xml:space="preserve">Check the school calendar for upcoming events </w:t>
      </w:r>
    </w:p>
    <w:p w:rsidR="00D3339A" w:rsidRPr="0003060D" w:rsidRDefault="00D3339A" w:rsidP="00D3339A">
      <w:pPr>
        <w:pStyle w:val="PlainText"/>
        <w:numPr>
          <w:ilvl w:val="0"/>
          <w:numId w:val="1"/>
        </w:numPr>
        <w:rPr>
          <w:sz w:val="20"/>
          <w:szCs w:val="20"/>
        </w:rPr>
      </w:pPr>
      <w:r w:rsidRPr="0003060D">
        <w:rPr>
          <w:sz w:val="20"/>
          <w:szCs w:val="20"/>
        </w:rPr>
        <w:t>Check your personal calendar to determine scheduling conflicts. Remember, students are eager await your arrival and their mentoring time with you.</w:t>
      </w:r>
    </w:p>
    <w:p w:rsidR="00D3339A" w:rsidRPr="0003060D" w:rsidRDefault="00D3339A" w:rsidP="00D3339A">
      <w:pPr>
        <w:pStyle w:val="PlainText"/>
        <w:numPr>
          <w:ilvl w:val="0"/>
          <w:numId w:val="1"/>
        </w:numPr>
        <w:rPr>
          <w:sz w:val="20"/>
          <w:szCs w:val="20"/>
        </w:rPr>
      </w:pPr>
      <w:r w:rsidRPr="0003060D">
        <w:rPr>
          <w:sz w:val="20"/>
          <w:szCs w:val="20"/>
        </w:rPr>
        <w:t>If you have any questions or concern, please share them with a school employee (teacher, counselor, assistant principal or principal, etc.) before leaving the building.</w:t>
      </w:r>
    </w:p>
    <w:p w:rsidR="00A74F33" w:rsidRDefault="00D3339A">
      <w:bookmarkStart w:id="0" w:name="_GoBack"/>
      <w:bookmarkEnd w:id="0"/>
    </w:p>
    <w:sectPr w:rsidR="00A74F33" w:rsidSect="00D333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01998"/>
    <w:multiLevelType w:val="hybridMultilevel"/>
    <w:tmpl w:val="42788808"/>
    <w:lvl w:ilvl="0" w:tplc="32007E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39A"/>
    <w:rsid w:val="00110A2F"/>
    <w:rsid w:val="00347E72"/>
    <w:rsid w:val="00D33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33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D3339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3339A"/>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33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D3339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3339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Charlotte-Mecklenburg Schools</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Nickens, Mary A.</dc:creator>
  <cp:lastModifiedBy>Nickens, Mary A.</cp:lastModifiedBy>
  <cp:revision>1</cp:revision>
  <dcterms:created xsi:type="dcterms:W3CDTF">2015-07-16T20:28:00Z</dcterms:created>
  <dcterms:modified xsi:type="dcterms:W3CDTF">2015-07-16T20:28:00Z</dcterms:modified>
</cp:coreProperties>
</file>