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F3" w:rsidRPr="001332C8" w:rsidRDefault="00FF3DF3" w:rsidP="00FF3DF3">
      <w:pPr>
        <w:ind w:left="360"/>
        <w:rPr>
          <w:i/>
          <w:u w:val="single"/>
        </w:rPr>
      </w:pPr>
      <w:r w:rsidRPr="001332C8">
        <w:rPr>
          <w:i/>
          <w:u w:val="single"/>
        </w:rPr>
        <w:t>Session 6</w:t>
      </w:r>
    </w:p>
    <w:p w:rsidR="00FF3DF3" w:rsidRDefault="00FF3DF3" w:rsidP="00FF3DF3">
      <w:pPr>
        <w:ind w:left="360"/>
      </w:pPr>
      <w:r w:rsidRPr="0096710B">
        <w:rPr>
          <w:b/>
        </w:rPr>
        <w:t>Focus</w:t>
      </w:r>
      <w:r>
        <w:t>:  Good readers empathize to understand a character’s feelings</w:t>
      </w:r>
    </w:p>
    <w:p w:rsidR="00FF3DF3" w:rsidRDefault="00FF3DF3" w:rsidP="00FF3DF3">
      <w:pPr>
        <w:ind w:left="360"/>
      </w:pPr>
      <w:r w:rsidRPr="0096710B">
        <w:rPr>
          <w:b/>
        </w:rPr>
        <w:t>Materials</w:t>
      </w:r>
      <w:r>
        <w:t>: student’s books, pencil, journal/</w:t>
      </w:r>
      <w:proofErr w:type="spellStart"/>
      <w:r>
        <w:t>stickies</w:t>
      </w:r>
      <w:proofErr w:type="spellEnd"/>
    </w:p>
    <w:p w:rsidR="00FF3DF3" w:rsidRDefault="00FF3DF3" w:rsidP="00FF3DF3">
      <w:pPr>
        <w:ind w:left="360"/>
      </w:pPr>
      <w:r w:rsidRPr="0096710B">
        <w:rPr>
          <w:b/>
        </w:rPr>
        <w:t>Genre</w:t>
      </w:r>
      <w:r>
        <w:t>: Fiction</w:t>
      </w:r>
    </w:p>
    <w:p w:rsidR="00FF3DF3" w:rsidRDefault="00FF3DF3" w:rsidP="00FF3DF3">
      <w:pPr>
        <w:ind w:left="360"/>
      </w:pPr>
      <w:r w:rsidRPr="0096710B">
        <w:rPr>
          <w:b/>
        </w:rPr>
        <w:t>Before reading</w:t>
      </w:r>
      <w:r>
        <w:rPr>
          <w:b/>
        </w:rPr>
        <w:t xml:space="preserve"> mentor says</w:t>
      </w:r>
      <w:r>
        <w:t>:</w:t>
      </w:r>
    </w:p>
    <w:p w:rsidR="00FF3DF3" w:rsidRDefault="00FF3DF3" w:rsidP="00FF3DF3">
      <w:pPr>
        <w:pStyle w:val="ListParagraph"/>
        <w:numPr>
          <w:ilvl w:val="0"/>
          <w:numId w:val="1"/>
        </w:numPr>
      </w:pPr>
      <w:r>
        <w:t xml:space="preserve">Tell me how your day is going.  Is there anything coming up this week that you </w:t>
      </w:r>
      <w:proofErr w:type="gramStart"/>
      <w:r>
        <w:t>are</w:t>
      </w:r>
      <w:proofErr w:type="gramEnd"/>
      <w:r>
        <w:t xml:space="preserve"> excited about?</w:t>
      </w:r>
    </w:p>
    <w:p w:rsidR="00FF3DF3" w:rsidRDefault="00FF3DF3" w:rsidP="00FF3DF3">
      <w:pPr>
        <w:pStyle w:val="ListParagraph"/>
        <w:numPr>
          <w:ilvl w:val="0"/>
          <w:numId w:val="1"/>
        </w:numPr>
      </w:pPr>
      <w:r>
        <w:t>Last week, we focused on figuring out a character’s feelings by noticing how they act, speak, and think.  Today, we are going to better understand a character by empathizing with them.</w:t>
      </w:r>
    </w:p>
    <w:p w:rsidR="00FF3DF3" w:rsidRDefault="00FF3DF3" w:rsidP="00FF3DF3">
      <w:pPr>
        <w:pStyle w:val="ListParagraph"/>
        <w:numPr>
          <w:ilvl w:val="0"/>
          <w:numId w:val="1"/>
        </w:numPr>
      </w:pPr>
      <w:r>
        <w:t>Do you know what it means to empathize?  When you empathize with a character, it means you understand exactly how they are feeling because you have felt a similar way.  It might have been a different experience, but you can nod your head when you read and think, “I know how you feel!”</w:t>
      </w:r>
    </w:p>
    <w:tbl>
      <w:tblPr>
        <w:tblStyle w:val="TableGrid"/>
        <w:tblW w:w="0" w:type="auto"/>
        <w:tblLook w:val="04A0"/>
      </w:tblPr>
      <w:tblGrid>
        <w:gridCol w:w="5868"/>
        <w:gridCol w:w="5148"/>
      </w:tblGrid>
      <w:tr w:rsidR="00FF3DF3" w:rsidTr="00773DFE">
        <w:tc>
          <w:tcPr>
            <w:tcW w:w="5868" w:type="dxa"/>
          </w:tcPr>
          <w:p w:rsidR="00FF3DF3" w:rsidRPr="00503115" w:rsidRDefault="00FF3DF3" w:rsidP="00773DFE">
            <w:pPr>
              <w:rPr>
                <w:rFonts w:ascii="urin" w:hAnsi="urin"/>
              </w:rPr>
            </w:pPr>
            <w:r w:rsidRPr="0096710B">
              <w:rPr>
                <w:rFonts w:ascii="urin" w:hAnsi="urin"/>
                <w:b/>
              </w:rPr>
              <w:t>During reading</w:t>
            </w:r>
            <w:r>
              <w:rPr>
                <w:rFonts w:ascii="urin" w:hAnsi="urin"/>
              </w:rPr>
              <w:t>: (use same book from last week or new one)</w:t>
            </w:r>
          </w:p>
        </w:tc>
        <w:tc>
          <w:tcPr>
            <w:tcW w:w="5148" w:type="dxa"/>
          </w:tcPr>
          <w:p w:rsidR="00FF3DF3" w:rsidRDefault="00FF3DF3" w:rsidP="00773DFE">
            <w:r w:rsidRPr="0096710B">
              <w:rPr>
                <w:b/>
              </w:rPr>
              <w:t>Writing activities</w:t>
            </w:r>
            <w:r>
              <w:t>:</w:t>
            </w:r>
          </w:p>
        </w:tc>
      </w:tr>
      <w:tr w:rsidR="00FF3DF3" w:rsidTr="00773DFE">
        <w:tc>
          <w:tcPr>
            <w:tcW w:w="5868" w:type="dxa"/>
          </w:tcPr>
          <w:p w:rsidR="00FF3DF3" w:rsidRDefault="00FF3DF3" w:rsidP="00773DFE">
            <w:r>
              <w:t>-Can we tell what this character is thinking from what they are saying? (re-read a part of dialogue in the character’s voice)</w:t>
            </w:r>
          </w:p>
          <w:p w:rsidR="00FF3DF3" w:rsidRDefault="00FF3DF3" w:rsidP="00773DFE">
            <w:r>
              <w:t>-What made the character feel this way?  Have you ever been through something like this? I have. Let me tell you about a time I felt the same way…</w:t>
            </w:r>
          </w:p>
          <w:p w:rsidR="00FF3DF3" w:rsidRDefault="00FF3DF3" w:rsidP="00773DFE"/>
          <w:p w:rsidR="00FF3DF3" w:rsidRDefault="00FF3DF3" w:rsidP="00773DFE">
            <w:r>
              <w:t xml:space="preserve">Exemplar response:  I think Henry feels frustrated because he can’t find </w:t>
            </w:r>
            <w:proofErr w:type="spellStart"/>
            <w:r>
              <w:t>Mudge</w:t>
            </w:r>
            <w:proofErr w:type="spellEnd"/>
            <w:r>
              <w:t>.  I’ve felt frustrated before when I couldn’t find my sister when we were playing hide and seek.</w:t>
            </w:r>
          </w:p>
          <w:p w:rsidR="00FF3DF3" w:rsidRDefault="00FF3DF3" w:rsidP="00773DFE"/>
        </w:tc>
        <w:tc>
          <w:tcPr>
            <w:tcW w:w="5148" w:type="dxa"/>
          </w:tcPr>
          <w:p w:rsidR="00FF3DF3" w:rsidRDefault="00FF3DF3" w:rsidP="00773DFE">
            <w:r>
              <w:t>-Now let’s practice empathizing with a character by writing about it.</w:t>
            </w:r>
          </w:p>
          <w:p w:rsidR="00FF3DF3" w:rsidRDefault="00FF3DF3" w:rsidP="00773DFE"/>
          <w:p w:rsidR="00FF3DF3" w:rsidRDefault="00FF3DF3" w:rsidP="00773DFE">
            <w:r>
              <w:t>Sentence frame:</w:t>
            </w:r>
          </w:p>
          <w:p w:rsidR="00FF3DF3" w:rsidRDefault="00FF3DF3" w:rsidP="00773DFE">
            <w:r w:rsidRPr="00BE4A8D">
              <w:rPr>
                <w:u w:val="single"/>
              </w:rPr>
              <w:t>(character name)</w:t>
            </w:r>
            <w:r>
              <w:t xml:space="preserve"> feels _______________ because</w:t>
            </w:r>
          </w:p>
          <w:p w:rsidR="00FF3DF3" w:rsidRDefault="00FF3DF3" w:rsidP="00773DFE">
            <w:r>
              <w:t>__________________________.  I have felt the same way when _________________________________________.</w:t>
            </w:r>
          </w:p>
          <w:p w:rsidR="00FF3DF3" w:rsidRDefault="00FF3DF3" w:rsidP="00773DFE"/>
          <w:p w:rsidR="00FF3DF3" w:rsidRDefault="00FF3DF3" w:rsidP="00773DFE">
            <w:r>
              <w:t xml:space="preserve">I can empathize with </w:t>
            </w:r>
            <w:r w:rsidRPr="00BE4A8D">
              <w:rPr>
                <w:u w:val="single"/>
              </w:rPr>
              <w:t>(character name)</w:t>
            </w:r>
            <w:r>
              <w:t xml:space="preserve"> because one time I _________________________________.</w:t>
            </w:r>
          </w:p>
        </w:tc>
      </w:tr>
    </w:tbl>
    <w:p w:rsidR="00FF3DF3" w:rsidRDefault="00FF3DF3" w:rsidP="00FF3DF3"/>
    <w:p w:rsidR="00FF3DF3" w:rsidRDefault="00FF3DF3" w:rsidP="00FF3DF3">
      <w:r w:rsidRPr="0096710B">
        <w:rPr>
          <w:b/>
        </w:rPr>
        <w:t>After reading</w:t>
      </w:r>
      <w:r>
        <w:t>:  Remember, whenever you notice how a character is feeling, try your best to connect with the character by thinking about a time you felt the same way.  It might have been a different situation or a similar situation.  Good readers understand a story by having empathy for characters.</w:t>
      </w:r>
    </w:p>
    <w:p w:rsidR="00FF3DF3" w:rsidRPr="00553CD6" w:rsidRDefault="00FF3DF3" w:rsidP="00FF3DF3">
      <w:pPr>
        <w:rPr>
          <w:sz w:val="20"/>
          <w:szCs w:val="20"/>
        </w:rPr>
      </w:pPr>
      <w:r w:rsidRPr="0096710B">
        <w:rPr>
          <w:b/>
        </w:rPr>
        <w:t>Closing</w:t>
      </w:r>
      <w:r>
        <w:t>:</w:t>
      </w:r>
      <w:r w:rsidRPr="00905F6E">
        <w:rPr>
          <w:sz w:val="20"/>
          <w:szCs w:val="20"/>
        </w:rPr>
        <w:t xml:space="preserve"> </w:t>
      </w:r>
      <w:r w:rsidRPr="00553CD6">
        <w:rPr>
          <w:sz w:val="20"/>
          <w:szCs w:val="20"/>
        </w:rPr>
        <w:t>Thank you for working with</w:t>
      </w:r>
      <w:r>
        <w:rPr>
          <w:sz w:val="20"/>
          <w:szCs w:val="20"/>
        </w:rPr>
        <w:t xml:space="preserve"> me today. I enjoyed our time to</w:t>
      </w:r>
      <w:r w:rsidRPr="00553CD6">
        <w:rPr>
          <w:sz w:val="20"/>
          <w:szCs w:val="20"/>
        </w:rPr>
        <w:t xml:space="preserve">gether and I am so proud of the work you are sharing with me. I will return next </w:t>
      </w:r>
      <w:r w:rsidRPr="00553CD6">
        <w:rPr>
          <w:sz w:val="20"/>
          <w:szCs w:val="20"/>
          <w:u w:val="single"/>
        </w:rPr>
        <w:t>(day of the week)</w:t>
      </w:r>
      <w:r w:rsidRPr="00553CD6">
        <w:rPr>
          <w:sz w:val="20"/>
          <w:szCs w:val="20"/>
        </w:rPr>
        <w:t xml:space="preserve"> to work with you. Please remember the following:</w:t>
      </w:r>
    </w:p>
    <w:p w:rsidR="00FF3DF3" w:rsidRPr="00553CD6" w:rsidRDefault="00FF3DF3" w:rsidP="00FF3DF3">
      <w:pPr>
        <w:pStyle w:val="PlainText"/>
        <w:numPr>
          <w:ilvl w:val="0"/>
          <w:numId w:val="2"/>
        </w:numPr>
        <w:rPr>
          <w:b/>
          <w:sz w:val="20"/>
          <w:szCs w:val="20"/>
        </w:rPr>
      </w:pPr>
      <w:r w:rsidRPr="00553CD6">
        <w:rPr>
          <w:sz w:val="20"/>
          <w:szCs w:val="20"/>
        </w:rPr>
        <w:t>Fill out the teacher/mentor communication log</w:t>
      </w:r>
    </w:p>
    <w:p w:rsidR="00FF3DF3" w:rsidRPr="00553CD6" w:rsidRDefault="00FF3DF3" w:rsidP="00FF3DF3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 xml:space="preserve">Check the school calendar for upcoming events </w:t>
      </w:r>
    </w:p>
    <w:p w:rsidR="00FF3DF3" w:rsidRPr="00553CD6" w:rsidRDefault="00FF3DF3" w:rsidP="00FF3DF3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>Check your personal calendar to determine scheduling conflicts. Remember, students are eager await your arrival and their mentoring time with you.</w:t>
      </w:r>
    </w:p>
    <w:p w:rsidR="00FF3DF3" w:rsidRPr="00553CD6" w:rsidRDefault="00FF3DF3" w:rsidP="00FF3DF3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>If you have any questions or concern, please share them with a school employee (teacher, counselor, assistant principal or principal, etc.) before leaving the building.</w:t>
      </w:r>
    </w:p>
    <w:p w:rsidR="00CF040A" w:rsidRDefault="00CF040A"/>
    <w:sectPr w:rsidR="00CF040A" w:rsidSect="00FF3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862"/>
    <w:multiLevelType w:val="hybridMultilevel"/>
    <w:tmpl w:val="42788808"/>
    <w:lvl w:ilvl="0" w:tplc="32007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0899"/>
    <w:multiLevelType w:val="hybridMultilevel"/>
    <w:tmpl w:val="1102CD14"/>
    <w:lvl w:ilvl="0" w:tplc="ACF81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3DF3"/>
    <w:rsid w:val="00CF040A"/>
    <w:rsid w:val="00FF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F3"/>
    <w:pPr>
      <w:ind w:left="720"/>
      <w:contextualSpacing/>
    </w:pPr>
  </w:style>
  <w:style w:type="table" w:styleId="TableGrid">
    <w:name w:val="Table Grid"/>
    <w:basedOn w:val="TableNormal"/>
    <w:uiPriority w:val="59"/>
    <w:rsid w:val="00FF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F3D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3DF3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>Charlotte Mecklenburg Schools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2015-07-15T17:16:00Z</dcterms:created>
  <dcterms:modified xsi:type="dcterms:W3CDTF">2015-07-15T17:16:00Z</dcterms:modified>
</cp:coreProperties>
</file>